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86" w:rsidRDefault="00B00B3D">
      <w:pPr>
        <w:jc w:val="center"/>
        <w:rPr>
          <w:rFonts w:ascii="楷体" w:eastAsia="楷体" w:hAnsi="楷体"/>
          <w:b/>
          <w:sz w:val="44"/>
          <w:szCs w:val="44"/>
        </w:rPr>
      </w:pPr>
      <w:r>
        <w:rPr>
          <w:rFonts w:ascii="楷体" w:eastAsia="楷体" w:hAnsi="楷体" w:hint="eastAsia"/>
          <w:b/>
          <w:sz w:val="44"/>
          <w:szCs w:val="44"/>
        </w:rPr>
        <w:t>上林县塘红乡初级中学小卖部</w:t>
      </w:r>
      <w:r>
        <w:rPr>
          <w:rFonts w:ascii="宋体" w:hAnsi="宋体" w:hint="eastAsia"/>
          <w:b/>
          <w:color w:val="000000"/>
          <w:sz w:val="44"/>
          <w:szCs w:val="44"/>
        </w:rPr>
        <w:t>租赁</w:t>
      </w:r>
      <w:r>
        <w:rPr>
          <w:rFonts w:ascii="楷体" w:eastAsia="楷体" w:hAnsi="楷体" w:hint="eastAsia"/>
          <w:b/>
          <w:sz w:val="44"/>
          <w:szCs w:val="44"/>
        </w:rPr>
        <w:t>合同</w:t>
      </w:r>
    </w:p>
    <w:p w:rsidR="00524886" w:rsidRDefault="00524886">
      <w:pPr>
        <w:spacing w:line="460" w:lineRule="exact"/>
        <w:rPr>
          <w:rFonts w:ascii="楷体" w:eastAsia="楷体" w:hAnsi="楷体"/>
          <w:color w:val="000000"/>
          <w:sz w:val="28"/>
          <w:szCs w:val="28"/>
        </w:rPr>
      </w:pPr>
    </w:p>
    <w:p w:rsidR="00524886" w:rsidRDefault="00B00B3D">
      <w:pPr>
        <w:numPr>
          <w:ilvl w:val="0"/>
          <w:numId w:val="1"/>
        </w:numPr>
        <w:spacing w:line="460" w:lineRule="exact"/>
        <w:rPr>
          <w:rFonts w:ascii="宋体" w:hAnsi="宋体"/>
          <w:color w:val="000000"/>
          <w:sz w:val="32"/>
          <w:szCs w:val="32"/>
        </w:rPr>
      </w:pPr>
      <w:r>
        <w:rPr>
          <w:rFonts w:ascii="宋体" w:hAnsi="宋体" w:hint="eastAsia"/>
          <w:color w:val="000000"/>
          <w:sz w:val="32"/>
          <w:szCs w:val="32"/>
        </w:rPr>
        <w:t>招标单位：上林县塘红乡初级中学</w:t>
      </w:r>
    </w:p>
    <w:p w:rsidR="00524886" w:rsidRDefault="00B00B3D">
      <w:pPr>
        <w:spacing w:line="460" w:lineRule="exact"/>
        <w:rPr>
          <w:rFonts w:ascii="宋体"/>
          <w:color w:val="000000"/>
          <w:sz w:val="32"/>
          <w:szCs w:val="32"/>
        </w:rPr>
      </w:pPr>
      <w:r>
        <w:rPr>
          <w:rFonts w:ascii="宋体" w:hAnsi="宋体" w:hint="eastAsia"/>
          <w:color w:val="000000"/>
          <w:sz w:val="32"/>
          <w:szCs w:val="32"/>
        </w:rPr>
        <w:t>二、中标方：</w:t>
      </w:r>
    </w:p>
    <w:p w:rsidR="00524886" w:rsidRDefault="00B00B3D">
      <w:pPr>
        <w:spacing w:line="460" w:lineRule="exact"/>
        <w:rPr>
          <w:rFonts w:ascii="宋体"/>
          <w:color w:val="FF0000"/>
          <w:sz w:val="32"/>
          <w:szCs w:val="32"/>
        </w:rPr>
      </w:pPr>
      <w:r>
        <w:rPr>
          <w:rFonts w:ascii="宋体" w:hAnsi="宋体" w:hint="eastAsia"/>
          <w:color w:val="000000"/>
          <w:sz w:val="32"/>
          <w:szCs w:val="32"/>
        </w:rPr>
        <w:t>三、合同期限：</w:t>
      </w:r>
      <w:r>
        <w:rPr>
          <w:rFonts w:ascii="宋体" w:hAnsi="宋体" w:hint="eastAsia"/>
          <w:color w:val="FF0000"/>
          <w:sz w:val="32"/>
          <w:szCs w:val="32"/>
        </w:rPr>
        <w:t>（    年　　月　　日</w:t>
      </w:r>
      <w:r>
        <w:rPr>
          <w:rFonts w:ascii="宋体" w:hAnsi="宋体"/>
          <w:color w:val="FF0000"/>
          <w:sz w:val="32"/>
          <w:szCs w:val="32"/>
        </w:rPr>
        <w:t>—</w:t>
      </w:r>
      <w:r>
        <w:rPr>
          <w:rFonts w:ascii="宋体" w:hAnsi="宋体" w:hint="eastAsia"/>
          <w:color w:val="FF0000"/>
          <w:sz w:val="32"/>
          <w:szCs w:val="32"/>
        </w:rPr>
        <w:t xml:space="preserve">    年　 月　　日）</w:t>
      </w:r>
    </w:p>
    <w:p w:rsidR="00524886" w:rsidRDefault="00B00B3D">
      <w:pPr>
        <w:spacing w:line="460" w:lineRule="exact"/>
        <w:rPr>
          <w:rFonts w:ascii="宋体"/>
          <w:color w:val="000000"/>
          <w:sz w:val="32"/>
          <w:szCs w:val="32"/>
        </w:rPr>
      </w:pPr>
      <w:r>
        <w:rPr>
          <w:rFonts w:ascii="宋体" w:hAnsi="宋体" w:hint="eastAsia"/>
          <w:color w:val="000000"/>
          <w:sz w:val="32"/>
          <w:szCs w:val="32"/>
        </w:rPr>
        <w:t>四、竞标人资格要求</w:t>
      </w:r>
    </w:p>
    <w:p w:rsidR="00524886" w:rsidRDefault="00B00B3D">
      <w:pPr>
        <w:rPr>
          <w:sz w:val="32"/>
          <w:szCs w:val="28"/>
        </w:rPr>
      </w:pPr>
      <w:r>
        <w:rPr>
          <w:rFonts w:hint="eastAsia"/>
          <w:sz w:val="32"/>
          <w:szCs w:val="28"/>
        </w:rPr>
        <w:t>1</w:t>
      </w:r>
      <w:r>
        <w:rPr>
          <w:rFonts w:hint="eastAsia"/>
          <w:sz w:val="32"/>
          <w:szCs w:val="28"/>
        </w:rPr>
        <w:t>、竞标人必须是在工商行政主管部门注册成立的持有效的营业执照的企业法人、个体户。不接受联合经营体。</w:t>
      </w:r>
    </w:p>
    <w:p w:rsidR="00524886" w:rsidRDefault="00B00B3D">
      <w:pPr>
        <w:rPr>
          <w:sz w:val="32"/>
          <w:szCs w:val="28"/>
        </w:rPr>
      </w:pPr>
      <w:r>
        <w:rPr>
          <w:rFonts w:hint="eastAsia"/>
          <w:sz w:val="32"/>
          <w:szCs w:val="28"/>
        </w:rPr>
        <w:t>2</w:t>
      </w:r>
      <w:r>
        <w:rPr>
          <w:rFonts w:hint="eastAsia"/>
          <w:sz w:val="32"/>
          <w:szCs w:val="28"/>
        </w:rPr>
        <w:t>、具有</w:t>
      </w:r>
      <w:r>
        <w:rPr>
          <w:rFonts w:hint="eastAsia"/>
          <w:color w:val="FF0000"/>
          <w:sz w:val="32"/>
          <w:szCs w:val="28"/>
        </w:rPr>
        <w:t>食品经营可证</w:t>
      </w:r>
      <w:r>
        <w:rPr>
          <w:rFonts w:hint="eastAsia"/>
          <w:sz w:val="32"/>
          <w:szCs w:val="28"/>
        </w:rPr>
        <w:t>，并在相关行政部门（或工商局门户网站查询）无不良绿经营记录结果。</w:t>
      </w:r>
    </w:p>
    <w:p w:rsidR="00524886" w:rsidRDefault="00B00B3D">
      <w:pPr>
        <w:rPr>
          <w:sz w:val="32"/>
          <w:szCs w:val="28"/>
        </w:rPr>
      </w:pPr>
      <w:r>
        <w:rPr>
          <w:rFonts w:hint="eastAsia"/>
          <w:sz w:val="32"/>
          <w:szCs w:val="28"/>
        </w:rPr>
        <w:t>3</w:t>
      </w:r>
      <w:r>
        <w:rPr>
          <w:rFonts w:hint="eastAsia"/>
          <w:sz w:val="32"/>
          <w:szCs w:val="28"/>
        </w:rPr>
        <w:t>、中标人需要在正式营业前购买相关商业保险</w:t>
      </w:r>
      <w:r>
        <w:rPr>
          <w:sz w:val="32"/>
          <w:szCs w:val="28"/>
        </w:rPr>
        <w:t>100</w:t>
      </w:r>
      <w:r>
        <w:rPr>
          <w:rFonts w:hint="eastAsia"/>
          <w:sz w:val="32"/>
          <w:szCs w:val="28"/>
        </w:rPr>
        <w:t>万，以防突发事故。。</w:t>
      </w:r>
    </w:p>
    <w:p w:rsidR="00524886" w:rsidRDefault="00B00B3D">
      <w:pPr>
        <w:spacing w:line="460" w:lineRule="exact"/>
        <w:rPr>
          <w:rFonts w:ascii="宋体"/>
          <w:color w:val="000000"/>
          <w:sz w:val="32"/>
          <w:szCs w:val="32"/>
        </w:rPr>
      </w:pPr>
      <w:r>
        <w:rPr>
          <w:rFonts w:ascii="宋体" w:hAnsi="宋体" w:hint="eastAsia"/>
          <w:color w:val="000000"/>
          <w:sz w:val="32"/>
          <w:szCs w:val="32"/>
        </w:rPr>
        <w:t>五、报价要求</w:t>
      </w:r>
    </w:p>
    <w:p w:rsidR="00524886" w:rsidRDefault="00B00B3D">
      <w:pPr>
        <w:spacing w:line="460" w:lineRule="exact"/>
        <w:ind w:firstLineChars="200" w:firstLine="640"/>
        <w:rPr>
          <w:rFonts w:ascii="宋体"/>
          <w:color w:val="000000"/>
          <w:sz w:val="32"/>
          <w:szCs w:val="32"/>
        </w:rPr>
      </w:pPr>
      <w:r>
        <w:rPr>
          <w:rFonts w:ascii="宋体" w:hAnsi="宋体"/>
          <w:color w:val="000000"/>
          <w:sz w:val="32"/>
          <w:szCs w:val="32"/>
        </w:rPr>
        <w:t>1.</w:t>
      </w:r>
      <w:r>
        <w:rPr>
          <w:rFonts w:ascii="宋体" w:hAnsi="宋体" w:hint="eastAsia"/>
          <w:color w:val="000000"/>
          <w:sz w:val="32"/>
          <w:szCs w:val="32"/>
        </w:rPr>
        <w:t>起标价为</w:t>
      </w:r>
      <w:r>
        <w:rPr>
          <w:rFonts w:ascii="宋体" w:hAnsi="宋体" w:hint="eastAsia"/>
          <w:b/>
          <w:color w:val="000000"/>
          <w:sz w:val="32"/>
          <w:szCs w:val="32"/>
        </w:rPr>
        <w:t>肆万</w:t>
      </w:r>
      <w:r>
        <w:rPr>
          <w:rFonts w:ascii="宋体" w:hAnsi="宋体" w:hint="eastAsia"/>
          <w:color w:val="000000"/>
          <w:sz w:val="32"/>
          <w:szCs w:val="32"/>
        </w:rPr>
        <w:t>元</w:t>
      </w:r>
      <w:r>
        <w:rPr>
          <w:rFonts w:ascii="宋体" w:hAnsi="宋体"/>
          <w:color w:val="000000"/>
          <w:sz w:val="32"/>
          <w:szCs w:val="32"/>
        </w:rPr>
        <w:t>/</w:t>
      </w:r>
      <w:r>
        <w:rPr>
          <w:rFonts w:ascii="宋体" w:hAnsi="宋体" w:hint="eastAsia"/>
          <w:color w:val="000000"/>
          <w:sz w:val="32"/>
          <w:szCs w:val="32"/>
        </w:rPr>
        <w:t>年。</w:t>
      </w:r>
    </w:p>
    <w:p w:rsidR="00524886" w:rsidRDefault="00B00B3D">
      <w:pPr>
        <w:spacing w:line="460" w:lineRule="exact"/>
        <w:ind w:firstLineChars="200" w:firstLine="640"/>
        <w:rPr>
          <w:rFonts w:ascii="宋体"/>
          <w:color w:val="000000"/>
          <w:sz w:val="32"/>
          <w:szCs w:val="32"/>
        </w:rPr>
      </w:pPr>
      <w:r>
        <w:rPr>
          <w:rFonts w:ascii="宋体" w:hAnsi="宋体"/>
          <w:color w:val="000000"/>
          <w:sz w:val="32"/>
          <w:szCs w:val="32"/>
        </w:rPr>
        <w:t>2.</w:t>
      </w:r>
      <w:r>
        <w:rPr>
          <w:rFonts w:ascii="宋体" w:hAnsi="宋体" w:hint="eastAsia"/>
          <w:color w:val="000000"/>
          <w:sz w:val="32"/>
          <w:szCs w:val="32"/>
        </w:rPr>
        <w:t>采用公开报价，以最高</w:t>
      </w:r>
      <w:r>
        <w:rPr>
          <w:rFonts w:ascii="宋体" w:hAnsi="宋体" w:hint="eastAsia"/>
          <w:bCs/>
          <w:color w:val="000000"/>
          <w:sz w:val="32"/>
          <w:szCs w:val="32"/>
        </w:rPr>
        <w:t>价为中标报价</w:t>
      </w:r>
      <w:r>
        <w:rPr>
          <w:rFonts w:ascii="宋体" w:hAnsi="宋体" w:hint="eastAsia"/>
          <w:color w:val="000000"/>
          <w:sz w:val="32"/>
          <w:szCs w:val="32"/>
        </w:rPr>
        <w:t>。</w:t>
      </w:r>
    </w:p>
    <w:p w:rsidR="00524886" w:rsidRDefault="00B00B3D">
      <w:pPr>
        <w:spacing w:line="460" w:lineRule="exact"/>
        <w:rPr>
          <w:rFonts w:ascii="宋体"/>
          <w:color w:val="000000"/>
          <w:sz w:val="32"/>
          <w:szCs w:val="32"/>
        </w:rPr>
      </w:pPr>
      <w:r>
        <w:rPr>
          <w:rFonts w:ascii="宋体" w:hAnsi="宋体" w:hint="eastAsia"/>
          <w:color w:val="000000"/>
          <w:sz w:val="32"/>
          <w:szCs w:val="32"/>
        </w:rPr>
        <w:t>六、租金和押金交付方式</w:t>
      </w:r>
    </w:p>
    <w:p w:rsidR="00524886" w:rsidRDefault="00B00B3D">
      <w:pPr>
        <w:spacing w:line="460" w:lineRule="exact"/>
        <w:ind w:firstLineChars="150" w:firstLine="480"/>
        <w:rPr>
          <w:rFonts w:ascii="宋体"/>
          <w:color w:val="000000"/>
          <w:sz w:val="32"/>
          <w:szCs w:val="32"/>
        </w:rPr>
      </w:pPr>
      <w:r>
        <w:rPr>
          <w:rFonts w:ascii="宋体" w:hAnsi="宋体"/>
          <w:color w:val="000000"/>
          <w:sz w:val="32"/>
          <w:szCs w:val="32"/>
        </w:rPr>
        <w:t xml:space="preserve"> 1.</w:t>
      </w:r>
      <w:r>
        <w:rPr>
          <w:rFonts w:ascii="宋体" w:hAnsi="宋体" w:hint="eastAsia"/>
          <w:color w:val="000000"/>
          <w:sz w:val="32"/>
          <w:szCs w:val="32"/>
        </w:rPr>
        <w:t>租金：合同签订后一周内付清当年租金。</w:t>
      </w:r>
    </w:p>
    <w:p w:rsidR="00524886" w:rsidRDefault="00B00B3D">
      <w:pPr>
        <w:tabs>
          <w:tab w:val="left" w:pos="318"/>
          <w:tab w:val="left" w:pos="424"/>
        </w:tabs>
        <w:spacing w:line="460" w:lineRule="atLeast"/>
        <w:ind w:left="6" w:firstLineChars="150" w:firstLine="480"/>
        <w:rPr>
          <w:rFonts w:ascii="宋体"/>
          <w:b/>
          <w:bCs/>
          <w:color w:val="000000"/>
          <w:sz w:val="32"/>
          <w:szCs w:val="32"/>
        </w:rPr>
      </w:pPr>
      <w:r>
        <w:rPr>
          <w:rFonts w:ascii="宋体" w:hAnsi="宋体"/>
          <w:color w:val="000000"/>
          <w:sz w:val="32"/>
          <w:szCs w:val="32"/>
        </w:rPr>
        <w:t xml:space="preserve"> 2.</w:t>
      </w:r>
      <w:r>
        <w:rPr>
          <w:rFonts w:ascii="宋体" w:hAnsi="宋体" w:hint="eastAsia"/>
          <w:color w:val="000000"/>
          <w:sz w:val="32"/>
          <w:szCs w:val="32"/>
        </w:rPr>
        <w:t>押金：缴纳租金的同时每年向学校缴纳押金</w:t>
      </w:r>
      <w:r>
        <w:rPr>
          <w:rFonts w:ascii="宋体" w:hAnsi="宋体" w:hint="eastAsia"/>
          <w:color w:val="FF0000"/>
          <w:sz w:val="32"/>
          <w:szCs w:val="32"/>
        </w:rPr>
        <w:t>叁</w:t>
      </w:r>
      <w:r>
        <w:rPr>
          <w:rFonts w:ascii="宋体" w:hAnsi="宋体" w:hint="eastAsia"/>
          <w:color w:val="000000"/>
          <w:sz w:val="32"/>
          <w:szCs w:val="32"/>
        </w:rPr>
        <w:t>万元作为履约保证金，如当年都不扣押金，合同期满则全额退还押金。</w:t>
      </w:r>
    </w:p>
    <w:p w:rsidR="00524886" w:rsidRDefault="00B00B3D">
      <w:pPr>
        <w:numPr>
          <w:ilvl w:val="0"/>
          <w:numId w:val="2"/>
        </w:numPr>
        <w:tabs>
          <w:tab w:val="left" w:pos="540"/>
        </w:tabs>
        <w:spacing w:line="460" w:lineRule="atLeast"/>
        <w:rPr>
          <w:rFonts w:ascii="宋体"/>
          <w:b/>
          <w:color w:val="000000"/>
          <w:sz w:val="32"/>
          <w:szCs w:val="32"/>
        </w:rPr>
      </w:pPr>
      <w:r>
        <w:rPr>
          <w:rFonts w:ascii="宋体" w:hAnsi="宋体" w:hint="eastAsia"/>
          <w:b/>
          <w:color w:val="000000"/>
          <w:sz w:val="32"/>
          <w:szCs w:val="32"/>
        </w:rPr>
        <w:t>总则</w:t>
      </w:r>
    </w:p>
    <w:p w:rsidR="00524886" w:rsidRDefault="00B00B3D">
      <w:pPr>
        <w:numPr>
          <w:ilvl w:val="6"/>
          <w:numId w:val="3"/>
        </w:numPr>
        <w:tabs>
          <w:tab w:val="clear" w:pos="3240"/>
          <w:tab w:val="left" w:pos="424"/>
        </w:tabs>
        <w:spacing w:line="460" w:lineRule="atLeast"/>
        <w:ind w:left="424" w:hanging="424"/>
        <w:rPr>
          <w:rFonts w:ascii="宋体"/>
          <w:color w:val="000000"/>
          <w:sz w:val="32"/>
          <w:szCs w:val="36"/>
        </w:rPr>
      </w:pPr>
      <w:r>
        <w:rPr>
          <w:rFonts w:ascii="宋体" w:hAnsi="宋体" w:hint="eastAsia"/>
          <w:color w:val="000000"/>
          <w:sz w:val="32"/>
          <w:szCs w:val="36"/>
        </w:rPr>
        <w:t>本次招标的项目范围：</w:t>
      </w:r>
      <w:r>
        <w:rPr>
          <w:rFonts w:ascii="宋体" w:hAnsi="宋体" w:hint="eastAsia"/>
          <w:color w:val="000000"/>
          <w:kern w:val="28"/>
          <w:sz w:val="32"/>
          <w:szCs w:val="32"/>
        </w:rPr>
        <w:t>上林县塘红乡初级中学小卖部</w:t>
      </w:r>
      <w:r>
        <w:rPr>
          <w:rFonts w:ascii="宋体" w:hAnsi="宋体" w:hint="eastAsia"/>
          <w:color w:val="000000"/>
          <w:sz w:val="32"/>
          <w:szCs w:val="36"/>
        </w:rPr>
        <w:t>承包经营权。</w:t>
      </w:r>
    </w:p>
    <w:p w:rsidR="00524886" w:rsidRDefault="00B00B3D">
      <w:pPr>
        <w:numPr>
          <w:ilvl w:val="6"/>
          <w:numId w:val="3"/>
        </w:numPr>
        <w:tabs>
          <w:tab w:val="clear" w:pos="3240"/>
          <w:tab w:val="left" w:pos="424"/>
        </w:tabs>
        <w:spacing w:line="460" w:lineRule="atLeast"/>
        <w:ind w:left="424" w:hanging="424"/>
        <w:rPr>
          <w:rFonts w:ascii="宋体"/>
          <w:color w:val="000000"/>
          <w:sz w:val="32"/>
          <w:szCs w:val="36"/>
        </w:rPr>
      </w:pPr>
      <w:r>
        <w:rPr>
          <w:rFonts w:ascii="宋体" w:hAnsi="宋体" w:hint="eastAsia"/>
          <w:color w:val="000000"/>
          <w:kern w:val="28"/>
          <w:sz w:val="32"/>
          <w:szCs w:val="32"/>
        </w:rPr>
        <w:t>上林县塘红乡初级中学</w:t>
      </w:r>
      <w:r>
        <w:rPr>
          <w:rFonts w:ascii="宋体" w:hAnsi="宋体" w:hint="eastAsia"/>
          <w:color w:val="000000"/>
          <w:sz w:val="32"/>
          <w:szCs w:val="32"/>
        </w:rPr>
        <w:t>，校园面积约30亩，</w:t>
      </w:r>
      <w:r>
        <w:rPr>
          <w:rFonts w:hint="eastAsia"/>
          <w:sz w:val="32"/>
          <w:szCs w:val="32"/>
        </w:rPr>
        <w:t>全校有教职工</w:t>
      </w:r>
      <w:r>
        <w:rPr>
          <w:rFonts w:hint="eastAsia"/>
          <w:sz w:val="32"/>
          <w:szCs w:val="32"/>
        </w:rPr>
        <w:t>53</w:t>
      </w:r>
      <w:r>
        <w:rPr>
          <w:rFonts w:hint="eastAsia"/>
          <w:sz w:val="32"/>
          <w:szCs w:val="32"/>
        </w:rPr>
        <w:t>人，在校学生</w:t>
      </w:r>
      <w:r>
        <w:rPr>
          <w:rFonts w:hint="eastAsia"/>
          <w:sz w:val="32"/>
          <w:szCs w:val="32"/>
        </w:rPr>
        <w:t>561</w:t>
      </w:r>
      <w:r>
        <w:rPr>
          <w:rFonts w:hint="eastAsia"/>
          <w:sz w:val="32"/>
          <w:szCs w:val="32"/>
        </w:rPr>
        <w:t>人</w:t>
      </w:r>
      <w:r>
        <w:rPr>
          <w:rFonts w:ascii="宋体" w:hAnsi="宋体" w:hint="eastAsia"/>
          <w:color w:val="000000"/>
          <w:sz w:val="32"/>
          <w:szCs w:val="32"/>
        </w:rPr>
        <w:t>，为了规范学校管理，改善学</w:t>
      </w:r>
      <w:r>
        <w:rPr>
          <w:rFonts w:ascii="宋体" w:hAnsi="宋体" w:hint="eastAsia"/>
          <w:color w:val="000000"/>
          <w:sz w:val="32"/>
          <w:szCs w:val="32"/>
        </w:rPr>
        <w:lastRenderedPageBreak/>
        <w:t>校</w:t>
      </w:r>
      <w:r>
        <w:rPr>
          <w:rFonts w:ascii="宋体" w:hAnsi="宋体" w:hint="eastAsia"/>
          <w:color w:val="000000"/>
          <w:sz w:val="32"/>
          <w:szCs w:val="36"/>
        </w:rPr>
        <w:t>条件，方便师生生活，拟将学校小卖部发包。提供小卖部经营场所（面积约25平方米）供中标人自主经营，中标人自负盈亏。</w:t>
      </w:r>
    </w:p>
    <w:p w:rsidR="00524886" w:rsidRDefault="00B00B3D">
      <w:pPr>
        <w:numPr>
          <w:ilvl w:val="6"/>
          <w:numId w:val="3"/>
        </w:numPr>
        <w:tabs>
          <w:tab w:val="clear" w:pos="3240"/>
          <w:tab w:val="left" w:pos="424"/>
        </w:tabs>
        <w:spacing w:line="460" w:lineRule="atLeast"/>
        <w:ind w:left="424" w:hanging="424"/>
        <w:rPr>
          <w:rFonts w:ascii="宋体"/>
          <w:color w:val="000000"/>
          <w:sz w:val="32"/>
          <w:szCs w:val="36"/>
        </w:rPr>
      </w:pPr>
      <w:r>
        <w:rPr>
          <w:rFonts w:ascii="宋体" w:hAnsi="宋体" w:hint="eastAsia"/>
          <w:color w:val="000000"/>
          <w:sz w:val="32"/>
          <w:szCs w:val="36"/>
        </w:rPr>
        <w:t>采用全包干的方式承包，由中标人承包及负责招标文件对中标人要求的一切事宜及责任，自负盈亏，招标人不再支付任何费用补贴。中标人工作人员的工资福利、工伤赔偿、社保等由中标人负责，与招标人无关。</w:t>
      </w:r>
    </w:p>
    <w:p w:rsidR="00524886" w:rsidRDefault="00B00B3D">
      <w:pPr>
        <w:numPr>
          <w:ilvl w:val="6"/>
          <w:numId w:val="3"/>
        </w:numPr>
        <w:tabs>
          <w:tab w:val="clear" w:pos="3240"/>
          <w:tab w:val="left" w:pos="424"/>
        </w:tabs>
        <w:spacing w:line="460" w:lineRule="atLeast"/>
        <w:ind w:left="424" w:hanging="424"/>
        <w:rPr>
          <w:rFonts w:ascii="宋体"/>
          <w:color w:val="000000"/>
          <w:sz w:val="32"/>
          <w:szCs w:val="36"/>
        </w:rPr>
      </w:pPr>
      <w:r>
        <w:rPr>
          <w:rFonts w:ascii="宋体" w:hAnsi="宋体" w:hint="eastAsia"/>
          <w:color w:val="000000"/>
          <w:sz w:val="32"/>
          <w:szCs w:val="36"/>
        </w:rPr>
        <w:t>中标人不得再以任何方式转包或分包。中标人需谨慎认真选聘工作人员，其工作人员要遵守相关法规以及校规、校纪，要有良好的服务态度，不能与师生发生争吵或冲突，如发现违规者或收到师生投诉的，招标人有权视情节提出处理意见，如严重影响学校正常校园管理工作，招标人有权与中标人解除服务合同，并不需退还已收取的押金。中标人收到解除合同通知后应撤场。</w:t>
      </w:r>
    </w:p>
    <w:p w:rsidR="00524886" w:rsidRDefault="00B00B3D">
      <w:pPr>
        <w:numPr>
          <w:ilvl w:val="6"/>
          <w:numId w:val="3"/>
        </w:numPr>
        <w:tabs>
          <w:tab w:val="clear" w:pos="3240"/>
          <w:tab w:val="left" w:pos="424"/>
        </w:tabs>
        <w:spacing w:line="460" w:lineRule="atLeast"/>
        <w:ind w:left="424" w:hanging="424"/>
        <w:rPr>
          <w:rFonts w:ascii="宋体"/>
          <w:color w:val="000000"/>
          <w:sz w:val="32"/>
          <w:szCs w:val="36"/>
        </w:rPr>
      </w:pPr>
      <w:r>
        <w:rPr>
          <w:rFonts w:ascii="宋体" w:hAnsi="宋体" w:hint="eastAsia"/>
          <w:color w:val="000000"/>
          <w:sz w:val="32"/>
          <w:szCs w:val="36"/>
        </w:rPr>
        <w:t>招标人有权在签订合同时经教代会同意对项目方案作适当修改调整。（不影响招标文件实质性内容）</w:t>
      </w:r>
    </w:p>
    <w:p w:rsidR="00524886" w:rsidRDefault="00B00B3D">
      <w:pPr>
        <w:numPr>
          <w:ilvl w:val="6"/>
          <w:numId w:val="3"/>
        </w:numPr>
        <w:tabs>
          <w:tab w:val="clear" w:pos="3240"/>
          <w:tab w:val="left" w:pos="424"/>
        </w:tabs>
        <w:spacing w:line="460" w:lineRule="atLeast"/>
        <w:ind w:left="424" w:hanging="424"/>
        <w:rPr>
          <w:rFonts w:ascii="宋体"/>
          <w:color w:val="000000"/>
          <w:sz w:val="32"/>
          <w:szCs w:val="36"/>
        </w:rPr>
      </w:pPr>
      <w:r>
        <w:rPr>
          <w:rFonts w:ascii="宋体" w:hAnsi="宋体" w:hint="eastAsia"/>
          <w:color w:val="000000"/>
          <w:sz w:val="32"/>
          <w:szCs w:val="36"/>
        </w:rPr>
        <w:t>招标人有权组织教师代表、家长代表到符合总体要求的承包投标人正在运营的本市小卖部、超市考察，考察意见作为最后评标参考意见。</w:t>
      </w:r>
    </w:p>
    <w:p w:rsidR="00524886" w:rsidRDefault="00B00B3D">
      <w:pPr>
        <w:numPr>
          <w:ilvl w:val="6"/>
          <w:numId w:val="3"/>
        </w:numPr>
        <w:tabs>
          <w:tab w:val="clear" w:pos="3240"/>
          <w:tab w:val="left" w:pos="424"/>
        </w:tabs>
        <w:spacing w:line="460" w:lineRule="atLeast"/>
        <w:ind w:left="424" w:hanging="424"/>
        <w:rPr>
          <w:rFonts w:ascii="宋体"/>
          <w:color w:val="000000"/>
          <w:sz w:val="32"/>
          <w:szCs w:val="36"/>
        </w:rPr>
      </w:pPr>
      <w:r>
        <w:rPr>
          <w:rFonts w:ascii="宋体" w:hAnsi="宋体" w:hint="eastAsia"/>
          <w:color w:val="000000"/>
          <w:sz w:val="32"/>
          <w:szCs w:val="36"/>
        </w:rPr>
        <w:t>投标人承诺：经营者的经营活动必须遵循《中华人民共和国食品安全法》等相关法律法规，保证进货渠道为合法进货渠道，如承包期间发生食品安全事故的，中标人应承担</w:t>
      </w:r>
      <w:r>
        <w:rPr>
          <w:rFonts w:ascii="宋体" w:hAnsi="宋体" w:hint="eastAsia"/>
          <w:color w:val="000000"/>
          <w:sz w:val="32"/>
          <w:szCs w:val="36"/>
        </w:rPr>
        <w:lastRenderedPageBreak/>
        <w:t>全部责任，包括但不限于消费者的索赔及招标人因此受到的损失。</w:t>
      </w:r>
    </w:p>
    <w:p w:rsidR="00524886" w:rsidRDefault="00B00B3D">
      <w:pPr>
        <w:numPr>
          <w:ilvl w:val="6"/>
          <w:numId w:val="3"/>
        </w:numPr>
        <w:tabs>
          <w:tab w:val="clear" w:pos="3240"/>
          <w:tab w:val="left" w:pos="424"/>
        </w:tabs>
        <w:spacing w:line="460" w:lineRule="atLeast"/>
        <w:ind w:left="424" w:hanging="424"/>
        <w:rPr>
          <w:rFonts w:ascii="宋体"/>
          <w:color w:val="000000"/>
          <w:sz w:val="32"/>
          <w:szCs w:val="36"/>
        </w:rPr>
      </w:pPr>
      <w:r>
        <w:rPr>
          <w:rFonts w:ascii="宋体" w:hAnsi="宋体" w:hint="eastAsia"/>
          <w:color w:val="000000"/>
          <w:sz w:val="32"/>
          <w:szCs w:val="36"/>
        </w:rPr>
        <w:t>各潜在投标人可自行对项目现场及周围环境进行勘察，以便投标人获取有关编制投标文件和签署合同所需的资料，勘察现场所发生的费用由投标人自己承担。</w:t>
      </w:r>
    </w:p>
    <w:p w:rsidR="00524886" w:rsidRDefault="00B00B3D">
      <w:pPr>
        <w:numPr>
          <w:ilvl w:val="0"/>
          <w:numId w:val="2"/>
        </w:numPr>
        <w:tabs>
          <w:tab w:val="left" w:pos="540"/>
        </w:tabs>
        <w:spacing w:line="460" w:lineRule="atLeast"/>
        <w:rPr>
          <w:rFonts w:ascii="宋体"/>
          <w:b/>
          <w:color w:val="000000"/>
          <w:sz w:val="32"/>
          <w:szCs w:val="32"/>
        </w:rPr>
      </w:pPr>
      <w:r>
        <w:rPr>
          <w:rFonts w:ascii="宋体" w:hAnsi="宋体" w:hint="eastAsia"/>
          <w:b/>
          <w:color w:val="000000"/>
          <w:sz w:val="32"/>
          <w:szCs w:val="32"/>
        </w:rPr>
        <w:t>项目具体要求</w:t>
      </w:r>
    </w:p>
    <w:p w:rsidR="00524886" w:rsidRDefault="00B00B3D">
      <w:pPr>
        <w:numPr>
          <w:ilvl w:val="6"/>
          <w:numId w:val="4"/>
        </w:numPr>
        <w:tabs>
          <w:tab w:val="clear" w:pos="3240"/>
          <w:tab w:val="left" w:pos="424"/>
        </w:tabs>
        <w:spacing w:line="460" w:lineRule="atLeast"/>
        <w:ind w:left="424" w:hanging="424"/>
        <w:rPr>
          <w:rFonts w:ascii="宋体"/>
          <w:color w:val="000000"/>
          <w:sz w:val="32"/>
          <w:szCs w:val="36"/>
        </w:rPr>
      </w:pPr>
      <w:bookmarkStart w:id="0" w:name="_Toc313542230"/>
      <w:bookmarkStart w:id="1" w:name="_Toc306119452"/>
      <w:bookmarkStart w:id="2" w:name="_Toc313956699"/>
      <w:bookmarkStart w:id="3" w:name="_Toc306119487"/>
      <w:r>
        <w:rPr>
          <w:rFonts w:ascii="宋体" w:hAnsi="宋体" w:hint="eastAsia"/>
          <w:color w:val="000000"/>
          <w:sz w:val="32"/>
          <w:szCs w:val="36"/>
        </w:rPr>
        <w:t>经营范围：</w:t>
      </w:r>
    </w:p>
    <w:p w:rsidR="00524886" w:rsidRDefault="00B00B3D">
      <w:pPr>
        <w:spacing w:line="460" w:lineRule="atLeast"/>
        <w:ind w:leftChars="200" w:left="420" w:firstLineChars="200" w:firstLine="640"/>
        <w:rPr>
          <w:rFonts w:ascii="宋体" w:cs="宋体"/>
          <w:color w:val="000000"/>
          <w:sz w:val="32"/>
          <w:szCs w:val="32"/>
        </w:rPr>
      </w:pPr>
      <w:r>
        <w:rPr>
          <w:rFonts w:ascii="宋体" w:hAnsi="宋体" w:cs="宋体" w:hint="eastAsia"/>
          <w:color w:val="000000"/>
          <w:sz w:val="32"/>
          <w:szCs w:val="32"/>
        </w:rPr>
        <w:t>以招标人整体配套项目为经营目的。经营定型包装食品、副食品、冷饮、日用品、办公用品、文化用品等日常百货。不得出售“三无”产品、伪劣产品、变质产品、“危禁”产品，不得现场加工产品。</w:t>
      </w:r>
    </w:p>
    <w:p w:rsidR="00524886" w:rsidRDefault="00B00B3D">
      <w:pPr>
        <w:numPr>
          <w:ilvl w:val="6"/>
          <w:numId w:val="4"/>
        </w:numPr>
        <w:tabs>
          <w:tab w:val="clear" w:pos="3240"/>
          <w:tab w:val="left" w:pos="424"/>
        </w:tabs>
        <w:spacing w:line="460" w:lineRule="atLeast"/>
        <w:ind w:left="424" w:hanging="424"/>
        <w:rPr>
          <w:rFonts w:ascii="宋体"/>
          <w:color w:val="000000"/>
          <w:sz w:val="32"/>
          <w:szCs w:val="36"/>
        </w:rPr>
      </w:pPr>
      <w:r>
        <w:rPr>
          <w:rFonts w:ascii="宋体" w:hAnsi="宋体" w:hint="eastAsia"/>
          <w:color w:val="000000"/>
          <w:sz w:val="32"/>
          <w:szCs w:val="36"/>
        </w:rPr>
        <w:t>经营方式：</w:t>
      </w:r>
    </w:p>
    <w:p w:rsidR="00524886" w:rsidRDefault="00B00B3D">
      <w:pPr>
        <w:spacing w:line="460" w:lineRule="atLeast"/>
        <w:ind w:leftChars="200" w:left="420" w:firstLineChars="200" w:firstLine="640"/>
        <w:rPr>
          <w:rFonts w:ascii="宋体"/>
          <w:color w:val="000000"/>
          <w:sz w:val="32"/>
          <w:szCs w:val="36"/>
        </w:rPr>
      </w:pPr>
      <w:r>
        <w:rPr>
          <w:rFonts w:ascii="宋体" w:hAnsi="宋体" w:hint="eastAsia"/>
          <w:color w:val="000000"/>
          <w:sz w:val="32"/>
          <w:szCs w:val="36"/>
        </w:rPr>
        <w:t>在招标人的监督下，中标者自行组织人员、自主经营、自负盈亏。对外独立承担法律责任。</w:t>
      </w:r>
    </w:p>
    <w:p w:rsidR="00524886" w:rsidRDefault="00B00B3D">
      <w:pPr>
        <w:numPr>
          <w:ilvl w:val="6"/>
          <w:numId w:val="4"/>
        </w:numPr>
        <w:tabs>
          <w:tab w:val="clear" w:pos="3240"/>
          <w:tab w:val="left" w:pos="424"/>
        </w:tabs>
        <w:spacing w:line="460" w:lineRule="atLeast"/>
        <w:ind w:left="424" w:hanging="424"/>
        <w:rPr>
          <w:rFonts w:ascii="宋体"/>
          <w:color w:val="000000"/>
          <w:sz w:val="32"/>
          <w:szCs w:val="36"/>
        </w:rPr>
      </w:pPr>
      <w:r>
        <w:rPr>
          <w:rFonts w:ascii="宋体" w:hAnsi="宋体" w:hint="eastAsia"/>
          <w:color w:val="000000"/>
          <w:sz w:val="32"/>
          <w:szCs w:val="36"/>
        </w:rPr>
        <w:t>承包期限：</w:t>
      </w:r>
    </w:p>
    <w:p w:rsidR="00524886" w:rsidRDefault="00B00B3D">
      <w:pPr>
        <w:spacing w:line="460" w:lineRule="atLeast"/>
        <w:ind w:leftChars="200" w:left="420" w:firstLineChars="200" w:firstLine="640"/>
        <w:rPr>
          <w:rFonts w:ascii="宋体"/>
          <w:color w:val="000000"/>
          <w:sz w:val="32"/>
          <w:szCs w:val="36"/>
        </w:rPr>
      </w:pPr>
      <w:r>
        <w:rPr>
          <w:rFonts w:ascii="宋体" w:hAnsi="宋体" w:hint="eastAsia"/>
          <w:color w:val="000000"/>
          <w:sz w:val="32"/>
          <w:szCs w:val="36"/>
        </w:rPr>
        <w:t>采用</w:t>
      </w:r>
      <w:r>
        <w:rPr>
          <w:rFonts w:ascii="宋体" w:hAnsi="宋体"/>
          <w:color w:val="000000"/>
          <w:sz w:val="32"/>
          <w:szCs w:val="36"/>
        </w:rPr>
        <w:t>1+1</w:t>
      </w:r>
      <w:r>
        <w:rPr>
          <w:rFonts w:ascii="宋体" w:hAnsi="宋体" w:hint="eastAsia"/>
          <w:color w:val="000000"/>
          <w:sz w:val="32"/>
          <w:szCs w:val="36"/>
        </w:rPr>
        <w:t>的方式：中标后签订一年合同；招标人成立工作监督小组，由监督小组负责民意调查，民意调查满意度达</w:t>
      </w:r>
      <w:r>
        <w:rPr>
          <w:rFonts w:ascii="宋体" w:hAnsi="宋体"/>
          <w:color w:val="000000"/>
          <w:sz w:val="32"/>
          <w:szCs w:val="36"/>
        </w:rPr>
        <w:t>80%</w:t>
      </w:r>
      <w:r>
        <w:rPr>
          <w:rFonts w:ascii="宋体" w:hAnsi="宋体" w:hint="eastAsia"/>
          <w:color w:val="000000"/>
          <w:sz w:val="32"/>
          <w:szCs w:val="36"/>
        </w:rPr>
        <w:t>以上，双方合作满意，配合默契，再续一年。</w:t>
      </w:r>
    </w:p>
    <w:p w:rsidR="00524886" w:rsidRPr="00E91B97" w:rsidRDefault="00B00B3D">
      <w:pPr>
        <w:numPr>
          <w:ilvl w:val="6"/>
          <w:numId w:val="4"/>
        </w:numPr>
        <w:tabs>
          <w:tab w:val="clear" w:pos="3240"/>
          <w:tab w:val="left" w:pos="424"/>
        </w:tabs>
        <w:spacing w:line="460" w:lineRule="atLeast"/>
        <w:ind w:left="424" w:hanging="424"/>
        <w:rPr>
          <w:rFonts w:ascii="宋体"/>
          <w:color w:val="000000"/>
          <w:sz w:val="32"/>
          <w:szCs w:val="36"/>
          <w:highlight w:val="yellow"/>
        </w:rPr>
      </w:pPr>
      <w:r w:rsidRPr="00E91B97">
        <w:rPr>
          <w:rFonts w:ascii="宋体" w:hAnsi="宋体" w:hint="eastAsia"/>
          <w:color w:val="000000"/>
          <w:sz w:val="32"/>
          <w:szCs w:val="36"/>
          <w:highlight w:val="yellow"/>
        </w:rPr>
        <w:t>经营要求：</w:t>
      </w:r>
    </w:p>
    <w:p w:rsidR="00524886" w:rsidRPr="00E91B97" w:rsidRDefault="00B00B3D">
      <w:pPr>
        <w:numPr>
          <w:ilvl w:val="0"/>
          <w:numId w:val="5"/>
        </w:numPr>
        <w:spacing w:line="460" w:lineRule="atLeast"/>
        <w:rPr>
          <w:rFonts w:ascii="宋体"/>
          <w:color w:val="000000"/>
          <w:sz w:val="32"/>
          <w:szCs w:val="32"/>
          <w:highlight w:val="yellow"/>
        </w:rPr>
      </w:pPr>
      <w:r w:rsidRPr="00E91B97">
        <w:rPr>
          <w:rFonts w:ascii="宋体" w:hAnsi="宋体" w:hint="eastAsia"/>
          <w:color w:val="000000"/>
          <w:sz w:val="32"/>
          <w:szCs w:val="32"/>
          <w:highlight w:val="yellow"/>
        </w:rPr>
        <w:t>★投标人</w:t>
      </w:r>
      <w:r w:rsidR="00A70C9E">
        <w:rPr>
          <w:rFonts w:ascii="宋体" w:hAnsi="宋体" w:hint="eastAsia"/>
          <w:color w:val="000000"/>
          <w:sz w:val="32"/>
          <w:szCs w:val="32"/>
          <w:highlight w:val="yellow"/>
        </w:rPr>
        <w:t>须有在营的连锁经营实体直营店或</w:t>
      </w:r>
      <w:r w:rsidRPr="00E91B97">
        <w:rPr>
          <w:rFonts w:ascii="宋体" w:hAnsi="宋体" w:hint="eastAsia"/>
          <w:color w:val="FF0000"/>
          <w:sz w:val="32"/>
          <w:szCs w:val="32"/>
          <w:highlight w:val="yellow"/>
        </w:rPr>
        <w:t>自营实体门店</w:t>
      </w:r>
      <w:r w:rsidRPr="00E91B97">
        <w:rPr>
          <w:rFonts w:ascii="宋体" w:hAnsi="宋体"/>
          <w:color w:val="000000"/>
          <w:sz w:val="32"/>
          <w:szCs w:val="32"/>
          <w:highlight w:val="yellow"/>
        </w:rPr>
        <w:t>(</w:t>
      </w:r>
      <w:r w:rsidR="00A70C9E">
        <w:rPr>
          <w:rFonts w:ascii="宋体" w:hAnsi="宋体"/>
          <w:color w:val="000000"/>
          <w:sz w:val="32"/>
          <w:szCs w:val="32"/>
          <w:highlight w:val="yellow"/>
        </w:rPr>
        <w:t>在营门店的法人代表需与竞租人的法人代表一致</w:t>
      </w:r>
      <w:r w:rsidR="00A70C9E">
        <w:rPr>
          <w:rFonts w:ascii="宋体" w:hAnsi="宋体" w:hint="eastAsia"/>
          <w:color w:val="000000"/>
          <w:sz w:val="32"/>
          <w:szCs w:val="32"/>
          <w:highlight w:val="yellow"/>
        </w:rPr>
        <w:t>，</w:t>
      </w:r>
      <w:r w:rsidRPr="00E91B97">
        <w:rPr>
          <w:rFonts w:ascii="宋体" w:hAnsi="宋体" w:hint="eastAsia"/>
          <w:color w:val="000000"/>
          <w:sz w:val="32"/>
          <w:szCs w:val="32"/>
          <w:highlight w:val="yellow"/>
        </w:rPr>
        <w:t>提供相关证明文件复印件加盖公章）</w:t>
      </w:r>
      <w:bookmarkStart w:id="4" w:name="_GoBack"/>
      <w:bookmarkEnd w:id="4"/>
    </w:p>
    <w:p w:rsidR="00524886" w:rsidRDefault="00B00B3D">
      <w:pPr>
        <w:numPr>
          <w:ilvl w:val="0"/>
          <w:numId w:val="5"/>
        </w:numPr>
        <w:spacing w:line="460" w:lineRule="atLeast"/>
        <w:rPr>
          <w:rFonts w:ascii="宋体"/>
          <w:color w:val="000000"/>
          <w:sz w:val="32"/>
          <w:szCs w:val="32"/>
        </w:rPr>
      </w:pPr>
      <w:r>
        <w:rPr>
          <w:rFonts w:ascii="宋体" w:hAnsi="宋体" w:hint="eastAsia"/>
          <w:color w:val="000000"/>
          <w:sz w:val="32"/>
          <w:szCs w:val="32"/>
        </w:rPr>
        <w:lastRenderedPageBreak/>
        <w:t>★中标人必须自主自行经营，不得以任何方式转包或分包，不得以挂靠方式进行经营，一经发现，招标人有权立即终止合同，并扣全部保证金和已交管理费，不予退还；所产生的一切后果均由中标人自行承担。</w:t>
      </w:r>
    </w:p>
    <w:p w:rsidR="00524886" w:rsidRDefault="00B00B3D">
      <w:pPr>
        <w:numPr>
          <w:ilvl w:val="0"/>
          <w:numId w:val="5"/>
        </w:numPr>
        <w:spacing w:line="460" w:lineRule="atLeast"/>
        <w:rPr>
          <w:rFonts w:ascii="宋体"/>
          <w:color w:val="000000"/>
          <w:sz w:val="32"/>
          <w:szCs w:val="32"/>
        </w:rPr>
      </w:pPr>
      <w:r>
        <w:rPr>
          <w:rFonts w:ascii="宋体" w:hAnsi="宋体" w:hint="eastAsia"/>
          <w:color w:val="000000"/>
          <w:sz w:val="32"/>
          <w:szCs w:val="32"/>
        </w:rPr>
        <w:t>中标人须以招标人整体配套项目为经营目的，配合学校服务作为经营宗旨，并服从学校管理、监督。</w:t>
      </w:r>
    </w:p>
    <w:p w:rsidR="00524886" w:rsidRDefault="00B00B3D">
      <w:pPr>
        <w:numPr>
          <w:ilvl w:val="0"/>
          <w:numId w:val="5"/>
        </w:numPr>
        <w:spacing w:line="460" w:lineRule="atLeast"/>
        <w:rPr>
          <w:rFonts w:ascii="宋体"/>
          <w:color w:val="000000"/>
          <w:sz w:val="32"/>
          <w:szCs w:val="32"/>
        </w:rPr>
      </w:pPr>
      <w:r>
        <w:rPr>
          <w:rFonts w:ascii="宋体" w:hAnsi="宋体" w:hint="eastAsia"/>
          <w:color w:val="000000"/>
          <w:sz w:val="32"/>
          <w:szCs w:val="32"/>
        </w:rPr>
        <w:t>中标人开业前，须自行办理经营超市的各种证照（即工商营业执照、卫生许可证、税务登记证等），由招标人协助提供相关资料。</w:t>
      </w:r>
    </w:p>
    <w:p w:rsidR="00524886" w:rsidRDefault="00B00B3D">
      <w:pPr>
        <w:spacing w:line="460" w:lineRule="exact"/>
        <w:ind w:firstLineChars="200" w:firstLine="640"/>
        <w:rPr>
          <w:rFonts w:ascii="宋体"/>
          <w:sz w:val="32"/>
          <w:szCs w:val="32"/>
        </w:rPr>
      </w:pPr>
      <w:r>
        <w:rPr>
          <w:rFonts w:ascii="宋体" w:hAnsi="宋体" w:hint="eastAsia"/>
          <w:color w:val="000000"/>
          <w:sz w:val="32"/>
          <w:szCs w:val="32"/>
        </w:rPr>
        <w:t>中标人须严格遵守学校各项规章制度，</w:t>
      </w:r>
      <w:r>
        <w:rPr>
          <w:rFonts w:ascii="宋体" w:hAnsi="宋体" w:hint="eastAsia"/>
          <w:sz w:val="32"/>
          <w:szCs w:val="32"/>
        </w:rPr>
        <w:t>只能经营营业执照和许可证规定范围内的商品，</w:t>
      </w:r>
      <w:r>
        <w:rPr>
          <w:rFonts w:ascii="宋体" w:hAnsi="宋体" w:hint="eastAsia"/>
          <w:color w:val="000000"/>
          <w:sz w:val="32"/>
          <w:szCs w:val="32"/>
        </w:rPr>
        <w:t>禁止经营饭堂服务范围内的项目（即不能经营米粉、汤圆、牛杂、炸馍、饺子、粽子、面包等食品，也不允许火煮其它食品或变相加工其它食品销售），不允许用于经营易燃易爆品、农药等有刺激气味、娱乐和国家法律明令禁止的违法经营活动；禁止经营烟、酒、快餐面、辣条、瓜子、甘蔗、西瓜、棋牌类等商品。</w:t>
      </w:r>
      <w:r>
        <w:rPr>
          <w:rFonts w:ascii="宋体" w:hAnsi="宋体" w:hint="eastAsia"/>
          <w:sz w:val="32"/>
          <w:szCs w:val="32"/>
        </w:rPr>
        <w:t>一天只能在规定的时间内营业（中午11</w:t>
      </w:r>
      <w:r>
        <w:rPr>
          <w:rFonts w:ascii="宋体" w:hAnsi="宋体"/>
          <w:sz w:val="32"/>
          <w:szCs w:val="32"/>
        </w:rPr>
        <w:t>:</w:t>
      </w:r>
      <w:r>
        <w:rPr>
          <w:rFonts w:ascii="宋体" w:hAnsi="宋体" w:hint="eastAsia"/>
          <w:sz w:val="32"/>
          <w:szCs w:val="32"/>
        </w:rPr>
        <w:t>30～12</w:t>
      </w:r>
      <w:r>
        <w:rPr>
          <w:rFonts w:ascii="宋体" w:hAnsi="宋体"/>
          <w:sz w:val="32"/>
          <w:szCs w:val="32"/>
        </w:rPr>
        <w:t>:</w:t>
      </w:r>
      <w:r>
        <w:rPr>
          <w:rFonts w:ascii="宋体" w:hAnsi="宋体" w:hint="eastAsia"/>
          <w:sz w:val="32"/>
          <w:szCs w:val="32"/>
        </w:rPr>
        <w:t>05，下午16:50～18</w:t>
      </w:r>
      <w:r>
        <w:rPr>
          <w:rFonts w:ascii="宋体" w:hAnsi="宋体"/>
          <w:sz w:val="32"/>
          <w:szCs w:val="32"/>
        </w:rPr>
        <w:t>:</w:t>
      </w:r>
      <w:r>
        <w:rPr>
          <w:rFonts w:ascii="宋体" w:hAnsi="宋体" w:hint="eastAsia"/>
          <w:sz w:val="32"/>
          <w:szCs w:val="32"/>
        </w:rPr>
        <w:t>50,晚上21:00～21</w:t>
      </w:r>
      <w:r>
        <w:rPr>
          <w:rFonts w:ascii="宋体" w:hAnsi="宋体"/>
          <w:sz w:val="32"/>
          <w:szCs w:val="32"/>
        </w:rPr>
        <w:t>:</w:t>
      </w:r>
      <w:r>
        <w:rPr>
          <w:rFonts w:ascii="宋体" w:hAnsi="宋体" w:hint="eastAsia"/>
          <w:sz w:val="32"/>
          <w:szCs w:val="32"/>
        </w:rPr>
        <w:t>40，如时间有变动以学校通知为准）。</w:t>
      </w:r>
    </w:p>
    <w:p w:rsidR="00524886" w:rsidRDefault="00B00B3D">
      <w:pPr>
        <w:numPr>
          <w:ilvl w:val="0"/>
          <w:numId w:val="5"/>
        </w:numPr>
        <w:spacing w:line="460" w:lineRule="atLeast"/>
        <w:rPr>
          <w:rFonts w:ascii="宋体"/>
          <w:color w:val="000000"/>
          <w:sz w:val="32"/>
          <w:szCs w:val="32"/>
        </w:rPr>
      </w:pPr>
      <w:r>
        <w:rPr>
          <w:rFonts w:ascii="宋体" w:hAnsi="宋体" w:hint="eastAsia"/>
          <w:color w:val="000000"/>
          <w:sz w:val="32"/>
          <w:szCs w:val="32"/>
        </w:rPr>
        <w:t>不得出售“三无”产品、伪劣产品、变质产品、“危禁”产品。一旦发现，每次罚款所卖货物价格的</w:t>
      </w:r>
      <w:r>
        <w:rPr>
          <w:rFonts w:ascii="宋体" w:hAnsi="宋体"/>
          <w:color w:val="000000"/>
          <w:sz w:val="32"/>
          <w:szCs w:val="32"/>
        </w:rPr>
        <w:t>10</w:t>
      </w:r>
      <w:r>
        <w:rPr>
          <w:rFonts w:ascii="宋体" w:hAnsi="宋体" w:hint="eastAsia"/>
          <w:color w:val="000000"/>
          <w:sz w:val="32"/>
          <w:szCs w:val="32"/>
        </w:rPr>
        <w:t>倍，另外因出售上述产品致使消费者受到损害的，由中标人承担全部赔偿责任。</w:t>
      </w:r>
    </w:p>
    <w:p w:rsidR="00524886" w:rsidRDefault="00B00B3D">
      <w:pPr>
        <w:numPr>
          <w:ilvl w:val="0"/>
          <w:numId w:val="5"/>
        </w:numPr>
        <w:spacing w:line="460" w:lineRule="atLeast"/>
        <w:rPr>
          <w:rFonts w:ascii="宋体" w:hAnsi="宋体"/>
          <w:color w:val="000000"/>
          <w:sz w:val="32"/>
          <w:szCs w:val="32"/>
        </w:rPr>
      </w:pPr>
      <w:r>
        <w:rPr>
          <w:rFonts w:ascii="宋体" w:hAnsi="宋体" w:hint="eastAsia"/>
          <w:color w:val="000000"/>
          <w:sz w:val="32"/>
          <w:szCs w:val="32"/>
        </w:rPr>
        <w:lastRenderedPageBreak/>
        <w:t>若师生因饮食小卖部的食品而食物中毒或出现其它事故，由中标人承担全部责任。情节严重的，招标人有权终止合同，依法另聘合法的公司，不退回履约保证金。</w:t>
      </w:r>
      <w:r>
        <w:rPr>
          <w:rFonts w:ascii="宋体" w:hAnsi="宋体"/>
          <w:color w:val="000000"/>
          <w:sz w:val="32"/>
          <w:szCs w:val="32"/>
        </w:rPr>
        <w:t xml:space="preserve">                                                                                                                                                                                                                                                                                                                                                                                                                                                  </w:t>
      </w:r>
    </w:p>
    <w:p w:rsidR="00524886" w:rsidRDefault="00B00B3D">
      <w:pPr>
        <w:numPr>
          <w:ilvl w:val="0"/>
          <w:numId w:val="5"/>
        </w:numPr>
        <w:spacing w:line="460" w:lineRule="atLeast"/>
        <w:rPr>
          <w:rFonts w:ascii="宋体"/>
          <w:color w:val="000000"/>
          <w:sz w:val="32"/>
          <w:szCs w:val="32"/>
        </w:rPr>
      </w:pPr>
      <w:r>
        <w:rPr>
          <w:rFonts w:ascii="宋体" w:hAnsi="宋体" w:hint="eastAsia"/>
          <w:color w:val="000000"/>
          <w:sz w:val="32"/>
          <w:szCs w:val="32"/>
        </w:rPr>
        <w:t>为保证学校饭堂的正常经营，小卖部不得出售自主经营生产的各类熟食品及其他加工熟食。</w:t>
      </w:r>
    </w:p>
    <w:p w:rsidR="00524886" w:rsidRDefault="00B00B3D">
      <w:pPr>
        <w:numPr>
          <w:ilvl w:val="0"/>
          <w:numId w:val="5"/>
        </w:numPr>
        <w:spacing w:line="460" w:lineRule="atLeast"/>
        <w:rPr>
          <w:rFonts w:ascii="宋体"/>
          <w:color w:val="000000"/>
          <w:sz w:val="32"/>
          <w:szCs w:val="32"/>
        </w:rPr>
      </w:pPr>
      <w:r>
        <w:rPr>
          <w:rFonts w:ascii="宋体" w:hAnsi="宋体" w:hint="eastAsia"/>
          <w:color w:val="000000"/>
          <w:sz w:val="32"/>
          <w:szCs w:val="32"/>
        </w:rPr>
        <w:t>中标人须严格保证经营食品及物品的质量，不得经营过期、变质、腐烂等不合格物品，一经发现，取消经营权，并予以没收保证金。</w:t>
      </w:r>
    </w:p>
    <w:p w:rsidR="00524886" w:rsidRDefault="00B00B3D">
      <w:pPr>
        <w:numPr>
          <w:ilvl w:val="0"/>
          <w:numId w:val="5"/>
        </w:numPr>
        <w:spacing w:line="460" w:lineRule="atLeast"/>
        <w:rPr>
          <w:rFonts w:ascii="宋体"/>
          <w:color w:val="000000"/>
          <w:sz w:val="32"/>
          <w:szCs w:val="32"/>
        </w:rPr>
      </w:pPr>
      <w:r>
        <w:rPr>
          <w:rFonts w:ascii="宋体" w:hAnsi="宋体" w:hint="eastAsia"/>
          <w:color w:val="000000"/>
          <w:sz w:val="32"/>
          <w:szCs w:val="32"/>
        </w:rPr>
        <w:t>严格遵守招标人作息及开放时间，营业期间不得影响学生的上课。做好门前相关的卫生清洁工作。中标人须注意道德行为规范，店面从业人员要衣着整洁，注意仪表，配合招标人做好日常管理工作，接受招标人和上级部门安全、卫生、文明服务规范化等方面的监督管理，店门之外不得堆放任何百货、杂物，不得有任何因中标人经营的商品及其包装物散落乱抛造成的环境破坏。小店门前三包、四周</w:t>
      </w:r>
      <w:r>
        <w:rPr>
          <w:rFonts w:ascii="宋体" w:hAnsi="宋体"/>
          <w:color w:val="000000"/>
          <w:sz w:val="32"/>
          <w:szCs w:val="32"/>
        </w:rPr>
        <w:t>50</w:t>
      </w:r>
      <w:r>
        <w:rPr>
          <w:rFonts w:ascii="宋体" w:hAnsi="宋体" w:hint="eastAsia"/>
          <w:color w:val="000000"/>
          <w:sz w:val="32"/>
          <w:szCs w:val="32"/>
        </w:rPr>
        <w:t>米以内的环境卫生归中标人负责打扫。</w:t>
      </w:r>
    </w:p>
    <w:p w:rsidR="00524886" w:rsidRDefault="00B00B3D">
      <w:pPr>
        <w:numPr>
          <w:ilvl w:val="0"/>
          <w:numId w:val="5"/>
        </w:numPr>
        <w:spacing w:line="460" w:lineRule="atLeast"/>
        <w:rPr>
          <w:rFonts w:ascii="宋体"/>
          <w:color w:val="000000"/>
          <w:sz w:val="32"/>
          <w:szCs w:val="32"/>
        </w:rPr>
      </w:pPr>
      <w:r>
        <w:rPr>
          <w:rFonts w:ascii="宋体" w:hAnsi="宋体" w:hint="eastAsia"/>
          <w:color w:val="000000"/>
          <w:sz w:val="32"/>
          <w:szCs w:val="32"/>
        </w:rPr>
        <w:t>中标人之所需水、电费用，及设备添置费用自理。水电费由中标人自负（由招标人抄表按实际读数全部上交上级部门），如逾期拖欠水电费的，招标人有权从逾期之日起每日按人民币贰万元保证金计收</w:t>
      </w:r>
      <w:r>
        <w:rPr>
          <w:rFonts w:ascii="宋体" w:hAnsi="宋体"/>
          <w:color w:val="000000"/>
          <w:sz w:val="32"/>
          <w:szCs w:val="32"/>
        </w:rPr>
        <w:t>10%</w:t>
      </w:r>
      <w:r>
        <w:rPr>
          <w:rFonts w:ascii="宋体" w:hAnsi="宋体" w:hint="eastAsia"/>
          <w:color w:val="000000"/>
          <w:sz w:val="32"/>
          <w:szCs w:val="32"/>
        </w:rPr>
        <w:t>数额的违约金。</w:t>
      </w:r>
    </w:p>
    <w:p w:rsidR="00524886" w:rsidRDefault="00B00B3D">
      <w:pPr>
        <w:numPr>
          <w:ilvl w:val="0"/>
          <w:numId w:val="5"/>
        </w:numPr>
        <w:spacing w:line="460" w:lineRule="atLeast"/>
        <w:rPr>
          <w:rFonts w:ascii="宋体"/>
          <w:color w:val="000000"/>
          <w:sz w:val="32"/>
          <w:szCs w:val="32"/>
        </w:rPr>
      </w:pPr>
      <w:r>
        <w:rPr>
          <w:rFonts w:ascii="宋体" w:hAnsi="宋体" w:hint="eastAsia"/>
          <w:color w:val="000000"/>
          <w:sz w:val="32"/>
          <w:szCs w:val="32"/>
        </w:rPr>
        <w:t>小卖部必须明码标价，货真价实。中标人之销售所有物品价格必须严格控制，价格不得超过其公司校外连锁店</w:t>
      </w:r>
      <w:r>
        <w:rPr>
          <w:rFonts w:ascii="宋体" w:hAnsi="宋体" w:hint="eastAsia"/>
          <w:color w:val="000000"/>
          <w:sz w:val="32"/>
          <w:szCs w:val="32"/>
        </w:rPr>
        <w:lastRenderedPageBreak/>
        <w:t>之价格（如有）。如违反上述价格规则的，一次罚款</w:t>
      </w:r>
      <w:r>
        <w:rPr>
          <w:rFonts w:ascii="宋体" w:hAnsi="宋体"/>
          <w:color w:val="000000"/>
          <w:sz w:val="32"/>
          <w:szCs w:val="32"/>
        </w:rPr>
        <w:t>300-500</w:t>
      </w:r>
      <w:r>
        <w:rPr>
          <w:rFonts w:ascii="宋体" w:hAnsi="宋体" w:hint="eastAsia"/>
          <w:color w:val="000000"/>
          <w:sz w:val="32"/>
          <w:szCs w:val="32"/>
        </w:rPr>
        <w:t>元。</w:t>
      </w:r>
    </w:p>
    <w:p w:rsidR="00524886" w:rsidRDefault="00B00B3D">
      <w:pPr>
        <w:numPr>
          <w:ilvl w:val="0"/>
          <w:numId w:val="5"/>
        </w:numPr>
        <w:spacing w:line="460" w:lineRule="atLeast"/>
        <w:rPr>
          <w:rFonts w:ascii="宋体"/>
          <w:color w:val="000000"/>
          <w:sz w:val="32"/>
          <w:szCs w:val="32"/>
        </w:rPr>
      </w:pPr>
      <w:r>
        <w:rPr>
          <w:rFonts w:ascii="宋体" w:hAnsi="宋体" w:hint="eastAsia"/>
          <w:color w:val="000000"/>
          <w:sz w:val="32"/>
          <w:szCs w:val="32"/>
        </w:rPr>
        <w:t>中标人在经营期间不得转让、转租、分租经营场地，否则收回场地，并没收保证金。</w:t>
      </w:r>
    </w:p>
    <w:p w:rsidR="00524886" w:rsidRDefault="00B00B3D">
      <w:pPr>
        <w:numPr>
          <w:ilvl w:val="0"/>
          <w:numId w:val="5"/>
        </w:numPr>
        <w:spacing w:line="460" w:lineRule="atLeast"/>
        <w:rPr>
          <w:rFonts w:ascii="宋体"/>
          <w:color w:val="000000"/>
          <w:sz w:val="32"/>
          <w:szCs w:val="32"/>
        </w:rPr>
      </w:pPr>
      <w:r>
        <w:rPr>
          <w:rFonts w:ascii="宋体" w:hAnsi="宋体" w:hint="eastAsia"/>
          <w:color w:val="000000"/>
          <w:sz w:val="32"/>
          <w:szCs w:val="32"/>
        </w:rPr>
        <w:t>★签订合同前，中标人须交缴履约保证金为人民币叁万元给招标人，经营期间无违约，合同期满后招标人不计利息退回保证金，违约按约定处理。签订合同后，由招标人开具非税收费单据。经营期间，中标人需装修包括水管电线的铺设等应先提供装修方案和图纸并征得招标人书面同意，并且在安全和不影响房屋主要结构的前提下进行，否则出现的安全事故由中标人负全责。因中标人过错导致合同终止或合同期满中标人未再续约的，其自行投资的固定装修物（不动资产）不能拆除，无偿归招标人所有（含天花板装修，水电管线等）。</w:t>
      </w:r>
    </w:p>
    <w:p w:rsidR="00524886" w:rsidRDefault="00B00B3D">
      <w:pPr>
        <w:numPr>
          <w:ilvl w:val="0"/>
          <w:numId w:val="5"/>
        </w:numPr>
        <w:spacing w:line="460" w:lineRule="atLeast"/>
        <w:rPr>
          <w:rFonts w:ascii="宋体"/>
          <w:color w:val="000000"/>
          <w:sz w:val="32"/>
          <w:szCs w:val="32"/>
        </w:rPr>
      </w:pPr>
      <w:r>
        <w:rPr>
          <w:rFonts w:ascii="宋体" w:hAnsi="宋体" w:hint="eastAsia"/>
          <w:color w:val="000000"/>
          <w:sz w:val="32"/>
          <w:szCs w:val="32"/>
        </w:rPr>
        <w:t>未经招标人同意（书面的认可并加盖公章）不得使用招标人名誉与第三方产生任何形式的交易，不得转包第三方或以在公司内部个人承包的方式经营。一经发现，招标人有权立即终止合同，并扣全部保证金和已交管理费，不予退还；所产生的一切后果均由中标人自行承担。</w:t>
      </w:r>
    </w:p>
    <w:p w:rsidR="00524886" w:rsidRDefault="00B00B3D">
      <w:pPr>
        <w:numPr>
          <w:ilvl w:val="0"/>
          <w:numId w:val="5"/>
        </w:numPr>
        <w:spacing w:line="460" w:lineRule="atLeast"/>
        <w:rPr>
          <w:rFonts w:ascii="宋体"/>
          <w:color w:val="000000"/>
          <w:sz w:val="32"/>
          <w:szCs w:val="32"/>
        </w:rPr>
      </w:pPr>
      <w:r>
        <w:rPr>
          <w:rFonts w:ascii="宋体" w:hAnsi="宋体" w:hint="eastAsia"/>
          <w:color w:val="000000"/>
          <w:sz w:val="32"/>
          <w:szCs w:val="32"/>
        </w:rPr>
        <w:t>中标后中标人无正当理由不愿意与招标人签订租赁合同的，应承担缔约过失责任，招标人有权不退回全部保证金。</w:t>
      </w:r>
    </w:p>
    <w:p w:rsidR="00524886" w:rsidRDefault="00B00B3D">
      <w:pPr>
        <w:numPr>
          <w:ilvl w:val="0"/>
          <w:numId w:val="5"/>
        </w:numPr>
        <w:spacing w:line="460" w:lineRule="atLeast"/>
        <w:rPr>
          <w:rFonts w:ascii="宋体"/>
          <w:color w:val="000000"/>
          <w:sz w:val="32"/>
          <w:szCs w:val="32"/>
        </w:rPr>
      </w:pPr>
      <w:r>
        <w:rPr>
          <w:rFonts w:ascii="宋体" w:hAnsi="宋体" w:hint="eastAsia"/>
          <w:color w:val="000000"/>
          <w:sz w:val="32"/>
          <w:szCs w:val="32"/>
        </w:rPr>
        <w:lastRenderedPageBreak/>
        <w:t>中标人在合同签订后，即在经营过程中，自负盈亏。如出现经营不善而亏损时，完全由经营单位自行承担责任，因中标人自行中途退出的，其所交全部保证金将做违约金处理，不予退回，由此造成的全部损失由中标人承担。</w:t>
      </w:r>
    </w:p>
    <w:p w:rsidR="00524886" w:rsidRDefault="00B00B3D">
      <w:pPr>
        <w:numPr>
          <w:ilvl w:val="0"/>
          <w:numId w:val="5"/>
        </w:numPr>
        <w:spacing w:line="460" w:lineRule="atLeast"/>
        <w:rPr>
          <w:rFonts w:ascii="宋体"/>
          <w:color w:val="000000"/>
          <w:sz w:val="32"/>
          <w:szCs w:val="32"/>
        </w:rPr>
      </w:pPr>
      <w:r>
        <w:rPr>
          <w:rFonts w:ascii="宋体" w:hAnsi="宋体" w:hint="eastAsia"/>
          <w:color w:val="000000"/>
          <w:sz w:val="32"/>
          <w:szCs w:val="32"/>
        </w:rPr>
        <w:t>小卖部应建立销售台账，负责对原材料供应商的选择、认证、评审和考核。所有原材料供应商均符合学校的要求，成为备用或选用供应商，每季度对所有供应商的服务进行考核评分，考核指标包括：货品质量、供货的及时性、性价比、响应速度等。对所有合格和被选的供应商签订合作协议、建立档案并索取所有资质资料，以备学校和相关部门查验。</w:t>
      </w:r>
    </w:p>
    <w:p w:rsidR="00524886" w:rsidRDefault="00B00B3D">
      <w:pPr>
        <w:numPr>
          <w:ilvl w:val="0"/>
          <w:numId w:val="5"/>
        </w:numPr>
        <w:spacing w:line="460" w:lineRule="atLeast"/>
        <w:rPr>
          <w:rFonts w:ascii="宋体"/>
          <w:color w:val="000000"/>
          <w:sz w:val="32"/>
          <w:szCs w:val="32"/>
        </w:rPr>
      </w:pPr>
      <w:r>
        <w:rPr>
          <w:rFonts w:ascii="宋体" w:hAnsi="宋体" w:hint="eastAsia"/>
          <w:color w:val="000000"/>
          <w:sz w:val="32"/>
          <w:szCs w:val="32"/>
        </w:rPr>
        <w:t>中标人所售卖的食品必须有进货单据票据，并按批次进行登记，随时接受招标人的抽查。须保留完整的票据，方便招标人对食品来源进行溯源追踪。</w:t>
      </w:r>
    </w:p>
    <w:p w:rsidR="00524886" w:rsidRDefault="00B00B3D">
      <w:pPr>
        <w:numPr>
          <w:ilvl w:val="0"/>
          <w:numId w:val="5"/>
        </w:numPr>
        <w:spacing w:line="460" w:lineRule="atLeast"/>
        <w:rPr>
          <w:rFonts w:ascii="宋体"/>
          <w:color w:val="000000"/>
          <w:sz w:val="32"/>
          <w:szCs w:val="32"/>
        </w:rPr>
      </w:pPr>
      <w:r>
        <w:rPr>
          <w:rFonts w:ascii="宋体" w:hAnsi="宋体" w:hint="eastAsia"/>
          <w:color w:val="000000"/>
          <w:sz w:val="32"/>
          <w:szCs w:val="32"/>
        </w:rPr>
        <w:t>中标人需要在正式营业前购买相关商业保险</w:t>
      </w:r>
      <w:r>
        <w:rPr>
          <w:rFonts w:ascii="宋体" w:hAnsi="宋体"/>
          <w:color w:val="000000"/>
          <w:sz w:val="32"/>
          <w:szCs w:val="32"/>
        </w:rPr>
        <w:t>100</w:t>
      </w:r>
      <w:r>
        <w:rPr>
          <w:rFonts w:ascii="宋体" w:hAnsi="宋体" w:hint="eastAsia"/>
          <w:color w:val="000000"/>
          <w:sz w:val="32"/>
          <w:szCs w:val="32"/>
        </w:rPr>
        <w:t>万，以防突发事故。</w:t>
      </w:r>
    </w:p>
    <w:p w:rsidR="00524886" w:rsidRDefault="00B00B3D">
      <w:pPr>
        <w:numPr>
          <w:ilvl w:val="0"/>
          <w:numId w:val="5"/>
        </w:numPr>
        <w:spacing w:line="460" w:lineRule="atLeast"/>
        <w:rPr>
          <w:rFonts w:ascii="宋体"/>
          <w:color w:val="000000"/>
          <w:sz w:val="32"/>
          <w:szCs w:val="32"/>
        </w:rPr>
      </w:pPr>
      <w:r>
        <w:rPr>
          <w:rFonts w:ascii="宋体" w:hAnsi="宋体" w:hint="eastAsia"/>
          <w:color w:val="000000"/>
          <w:sz w:val="32"/>
          <w:szCs w:val="32"/>
        </w:rPr>
        <w:t>经营场所内不得使用明火，中标人经营过程中需落实安全用电。</w:t>
      </w:r>
    </w:p>
    <w:p w:rsidR="00524886" w:rsidRDefault="00B00B3D">
      <w:pPr>
        <w:numPr>
          <w:ilvl w:val="0"/>
          <w:numId w:val="5"/>
        </w:numPr>
        <w:spacing w:line="460" w:lineRule="atLeast"/>
        <w:rPr>
          <w:rFonts w:ascii="宋体"/>
          <w:color w:val="000000"/>
          <w:sz w:val="32"/>
          <w:szCs w:val="32"/>
        </w:rPr>
      </w:pPr>
      <w:r>
        <w:rPr>
          <w:rFonts w:ascii="宋体" w:hAnsi="宋体" w:hint="eastAsia"/>
          <w:color w:val="000000"/>
          <w:sz w:val="32"/>
          <w:szCs w:val="32"/>
        </w:rPr>
        <w:t>经营场所内允许中标人增设桌椅等设施，但中标人需勤打扫，保持设施良好干净。合同终止时，中标人需将上述增设设施一并搬离，中标人经通知仍不搬离的，由招标人处理，不作任何补偿。</w:t>
      </w:r>
    </w:p>
    <w:p w:rsidR="00524886" w:rsidRDefault="00B00B3D">
      <w:pPr>
        <w:numPr>
          <w:ilvl w:val="0"/>
          <w:numId w:val="6"/>
        </w:numPr>
        <w:tabs>
          <w:tab w:val="left" w:pos="567"/>
          <w:tab w:val="left" w:pos="709"/>
        </w:tabs>
        <w:spacing w:line="460" w:lineRule="atLeast"/>
        <w:rPr>
          <w:rFonts w:ascii="宋体"/>
          <w:b/>
          <w:color w:val="000000"/>
          <w:sz w:val="32"/>
          <w:szCs w:val="32"/>
        </w:rPr>
      </w:pPr>
      <w:r>
        <w:rPr>
          <w:rFonts w:ascii="宋体" w:hAnsi="宋体" w:hint="eastAsia"/>
          <w:b/>
          <w:color w:val="000000"/>
          <w:sz w:val="32"/>
          <w:szCs w:val="32"/>
        </w:rPr>
        <w:lastRenderedPageBreak/>
        <w:t>其它</w:t>
      </w:r>
    </w:p>
    <w:p w:rsidR="00524886" w:rsidRDefault="00B00B3D">
      <w:pPr>
        <w:numPr>
          <w:ilvl w:val="6"/>
          <w:numId w:val="7"/>
        </w:numPr>
        <w:tabs>
          <w:tab w:val="clear" w:pos="3240"/>
          <w:tab w:val="left" w:pos="424"/>
        </w:tabs>
        <w:spacing w:line="460" w:lineRule="atLeast"/>
        <w:ind w:left="424" w:hanging="424"/>
        <w:rPr>
          <w:rFonts w:ascii="宋体"/>
          <w:color w:val="000000"/>
          <w:sz w:val="32"/>
          <w:szCs w:val="36"/>
        </w:rPr>
      </w:pPr>
      <w:r>
        <w:rPr>
          <w:rFonts w:ascii="宋体" w:hAnsi="宋体" w:hint="eastAsia"/>
          <w:color w:val="000000"/>
          <w:sz w:val="32"/>
          <w:szCs w:val="36"/>
        </w:rPr>
        <w:t>中标人在经营过程时，如有要求招标人配合情况，请给予说明。</w:t>
      </w:r>
    </w:p>
    <w:p w:rsidR="00524886" w:rsidRDefault="00B00B3D">
      <w:pPr>
        <w:numPr>
          <w:ilvl w:val="6"/>
          <w:numId w:val="7"/>
        </w:numPr>
        <w:tabs>
          <w:tab w:val="clear" w:pos="3240"/>
          <w:tab w:val="left" w:pos="424"/>
        </w:tabs>
        <w:spacing w:line="460" w:lineRule="atLeast"/>
        <w:ind w:left="424" w:hanging="424"/>
        <w:rPr>
          <w:rFonts w:ascii="宋体"/>
          <w:color w:val="000000"/>
          <w:sz w:val="32"/>
          <w:szCs w:val="36"/>
        </w:rPr>
      </w:pPr>
      <w:r>
        <w:rPr>
          <w:rFonts w:ascii="宋体" w:hAnsi="宋体" w:hint="eastAsia"/>
          <w:color w:val="000000"/>
          <w:sz w:val="32"/>
          <w:szCs w:val="36"/>
        </w:rPr>
        <w:t>★特别说明：如因上级政策变化调整，则按照新的文件政策执行。</w:t>
      </w:r>
    </w:p>
    <w:p w:rsidR="00524886" w:rsidRDefault="00B00B3D">
      <w:pPr>
        <w:numPr>
          <w:ilvl w:val="6"/>
          <w:numId w:val="7"/>
        </w:numPr>
        <w:tabs>
          <w:tab w:val="clear" w:pos="3240"/>
          <w:tab w:val="left" w:pos="424"/>
        </w:tabs>
        <w:spacing w:line="460" w:lineRule="atLeast"/>
        <w:ind w:left="424" w:hanging="424"/>
        <w:rPr>
          <w:rFonts w:ascii="宋体"/>
          <w:color w:val="000000"/>
          <w:sz w:val="32"/>
          <w:szCs w:val="36"/>
        </w:rPr>
      </w:pPr>
      <w:r>
        <w:rPr>
          <w:rFonts w:ascii="宋体" w:hAnsi="宋体" w:hint="eastAsia"/>
          <w:color w:val="000000"/>
          <w:sz w:val="32"/>
          <w:szCs w:val="36"/>
        </w:rPr>
        <w:t>★中标人经营价格不能高于超市（不含医院、机场、高档社区等高端消费场所）的最高零售价出售商品。如中标人调升商品价格须提出书面申请，经招标人同意后方可调价。</w:t>
      </w:r>
    </w:p>
    <w:bookmarkEnd w:id="0"/>
    <w:bookmarkEnd w:id="1"/>
    <w:bookmarkEnd w:id="2"/>
    <w:bookmarkEnd w:id="3"/>
    <w:p w:rsidR="00524886" w:rsidRDefault="00B00B3D">
      <w:pPr>
        <w:numPr>
          <w:ilvl w:val="6"/>
          <w:numId w:val="7"/>
        </w:numPr>
        <w:tabs>
          <w:tab w:val="clear" w:pos="3240"/>
          <w:tab w:val="left" w:pos="424"/>
        </w:tabs>
        <w:spacing w:line="460" w:lineRule="atLeast"/>
        <w:ind w:left="424" w:hanging="424"/>
        <w:rPr>
          <w:rFonts w:ascii="宋体"/>
          <w:color w:val="000000"/>
          <w:sz w:val="32"/>
          <w:szCs w:val="36"/>
        </w:rPr>
      </w:pPr>
      <w:r>
        <w:rPr>
          <w:rFonts w:ascii="宋体" w:hAnsi="宋体" w:hint="eastAsia"/>
          <w:color w:val="000000"/>
          <w:sz w:val="28"/>
          <w:szCs w:val="32"/>
        </w:rPr>
        <w:t>★招租条件：</w:t>
      </w:r>
      <w:r>
        <w:rPr>
          <w:rFonts w:ascii="宋体" w:hAnsi="宋体"/>
          <w:color w:val="000000"/>
          <w:sz w:val="28"/>
          <w:szCs w:val="32"/>
        </w:rPr>
        <w:t xml:space="preserve"> </w:t>
      </w:r>
      <w:r>
        <w:rPr>
          <w:rFonts w:ascii="宋体" w:hAnsi="宋体" w:hint="eastAsia"/>
          <w:color w:val="000000"/>
          <w:sz w:val="28"/>
          <w:szCs w:val="32"/>
        </w:rPr>
        <w:t>因我校师生住宿紧张，学校只提供约25平方米的经营场地，中标人的食宿自行安排，学校不提供食宿场地。</w:t>
      </w:r>
    </w:p>
    <w:p w:rsidR="00524886" w:rsidRDefault="00524886">
      <w:pPr>
        <w:ind w:firstLineChars="100" w:firstLine="320"/>
        <w:rPr>
          <w:rFonts w:ascii="宋体"/>
          <w:color w:val="000000"/>
          <w:sz w:val="32"/>
          <w:szCs w:val="36"/>
        </w:rPr>
      </w:pPr>
    </w:p>
    <w:p w:rsidR="00524886" w:rsidRDefault="00B00B3D">
      <w:pPr>
        <w:ind w:firstLineChars="100" w:firstLine="320"/>
        <w:rPr>
          <w:rFonts w:ascii="宋体"/>
          <w:color w:val="000000"/>
          <w:sz w:val="32"/>
          <w:szCs w:val="36"/>
        </w:rPr>
      </w:pPr>
      <w:r>
        <w:rPr>
          <w:rFonts w:ascii="宋体" w:hint="eastAsia"/>
          <w:color w:val="000000"/>
          <w:sz w:val="32"/>
          <w:szCs w:val="36"/>
        </w:rPr>
        <w:t>中标方：</w:t>
      </w:r>
      <w:r>
        <w:rPr>
          <w:rFonts w:ascii="宋体"/>
          <w:color w:val="000000"/>
          <w:sz w:val="32"/>
          <w:szCs w:val="36"/>
        </w:rPr>
        <w:t xml:space="preserve">        </w:t>
      </w:r>
      <w:r>
        <w:rPr>
          <w:rFonts w:ascii="宋体" w:hint="eastAsia"/>
          <w:color w:val="000000"/>
          <w:sz w:val="32"/>
          <w:szCs w:val="36"/>
        </w:rPr>
        <w:t xml:space="preserve">              招标单位：</w:t>
      </w:r>
    </w:p>
    <w:p w:rsidR="00524886" w:rsidRDefault="00B00B3D">
      <w:pPr>
        <w:rPr>
          <w:rFonts w:ascii="宋体"/>
          <w:color w:val="000000"/>
          <w:sz w:val="32"/>
          <w:szCs w:val="36"/>
        </w:rPr>
      </w:pPr>
      <w:r>
        <w:rPr>
          <w:rFonts w:ascii="宋体"/>
          <w:color w:val="000000"/>
          <w:sz w:val="32"/>
          <w:szCs w:val="36"/>
        </w:rPr>
        <w:t xml:space="preserve">  </w:t>
      </w:r>
      <w:r>
        <w:rPr>
          <w:rFonts w:ascii="宋体" w:hint="eastAsia"/>
          <w:color w:val="000000"/>
          <w:sz w:val="32"/>
          <w:szCs w:val="36"/>
        </w:rPr>
        <w:t>代表：</w:t>
      </w:r>
      <w:r>
        <w:rPr>
          <w:rFonts w:ascii="宋体"/>
          <w:color w:val="000000"/>
          <w:sz w:val="32"/>
          <w:szCs w:val="36"/>
        </w:rPr>
        <w:t xml:space="preserve">                     </w:t>
      </w:r>
      <w:r>
        <w:rPr>
          <w:rFonts w:ascii="宋体" w:hint="eastAsia"/>
          <w:color w:val="000000"/>
          <w:sz w:val="32"/>
          <w:szCs w:val="36"/>
        </w:rPr>
        <w:t xml:space="preserve">   法人代表：</w:t>
      </w:r>
    </w:p>
    <w:p w:rsidR="00524886" w:rsidRDefault="00B00B3D">
      <w:pPr>
        <w:rPr>
          <w:rFonts w:ascii="宋体"/>
          <w:color w:val="000000"/>
          <w:sz w:val="32"/>
          <w:szCs w:val="36"/>
        </w:rPr>
      </w:pPr>
      <w:r>
        <w:rPr>
          <w:rFonts w:ascii="宋体"/>
          <w:color w:val="000000"/>
          <w:sz w:val="32"/>
          <w:szCs w:val="36"/>
        </w:rPr>
        <w:t xml:space="preserve">  </w:t>
      </w:r>
      <w:r>
        <w:rPr>
          <w:rFonts w:ascii="宋体" w:hint="eastAsia"/>
          <w:color w:val="000000"/>
          <w:sz w:val="32"/>
          <w:szCs w:val="36"/>
        </w:rPr>
        <w:t>身份证号码：</w:t>
      </w:r>
      <w:r>
        <w:rPr>
          <w:rFonts w:ascii="宋体"/>
          <w:color w:val="000000"/>
          <w:sz w:val="32"/>
          <w:szCs w:val="36"/>
        </w:rPr>
        <w:t xml:space="preserve">                              </w:t>
      </w:r>
      <w:r>
        <w:rPr>
          <w:rFonts w:ascii="宋体" w:hint="eastAsia"/>
          <w:color w:val="000000"/>
          <w:sz w:val="32"/>
          <w:szCs w:val="36"/>
        </w:rPr>
        <w:t xml:space="preserve">  </w:t>
      </w:r>
      <w:r>
        <w:rPr>
          <w:rFonts w:ascii="宋体"/>
          <w:color w:val="000000"/>
          <w:sz w:val="32"/>
          <w:szCs w:val="36"/>
        </w:rPr>
        <w:t xml:space="preserve"> </w:t>
      </w:r>
    </w:p>
    <w:p w:rsidR="00524886" w:rsidRDefault="00B00B3D">
      <w:pPr>
        <w:rPr>
          <w:rFonts w:ascii="宋体"/>
          <w:color w:val="000000"/>
          <w:sz w:val="32"/>
          <w:szCs w:val="36"/>
        </w:rPr>
      </w:pPr>
      <w:r>
        <w:rPr>
          <w:rFonts w:ascii="宋体" w:hint="eastAsia"/>
          <w:color w:val="000000"/>
          <w:sz w:val="32"/>
          <w:szCs w:val="36"/>
        </w:rPr>
        <w:t xml:space="preserve">  联系电话：                     联系电话：</w:t>
      </w:r>
    </w:p>
    <w:p w:rsidR="00524886" w:rsidRDefault="00B00B3D">
      <w:pPr>
        <w:rPr>
          <w:rFonts w:ascii="宋体"/>
          <w:color w:val="000000"/>
          <w:sz w:val="32"/>
          <w:szCs w:val="36"/>
        </w:rPr>
      </w:pPr>
      <w:r>
        <w:rPr>
          <w:rFonts w:ascii="宋体" w:hint="eastAsia"/>
          <w:color w:val="000000"/>
          <w:sz w:val="32"/>
          <w:szCs w:val="36"/>
        </w:rPr>
        <w:t>合同签订日期：</w:t>
      </w:r>
    </w:p>
    <w:p w:rsidR="00524886" w:rsidRDefault="00B00B3D">
      <w:pPr>
        <w:rPr>
          <w:rFonts w:ascii="宋体"/>
          <w:color w:val="000000"/>
          <w:sz w:val="32"/>
          <w:szCs w:val="36"/>
        </w:rPr>
      </w:pPr>
      <w:r>
        <w:rPr>
          <w:rFonts w:ascii="宋体" w:hint="eastAsia"/>
          <w:color w:val="000000"/>
          <w:sz w:val="32"/>
          <w:szCs w:val="36"/>
        </w:rPr>
        <w:t>（本合同一式两份，招标单位保存一份，中标方保存一份。）</w:t>
      </w:r>
    </w:p>
    <w:sectPr w:rsidR="00524886" w:rsidSect="005248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550" w:rsidRDefault="00AB0550" w:rsidP="00E91B97">
      <w:r>
        <w:separator/>
      </w:r>
    </w:p>
  </w:endnote>
  <w:endnote w:type="continuationSeparator" w:id="0">
    <w:p w:rsidR="00AB0550" w:rsidRDefault="00AB0550" w:rsidP="00E91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550" w:rsidRDefault="00AB0550" w:rsidP="00E91B97">
      <w:r>
        <w:separator/>
      </w:r>
    </w:p>
  </w:footnote>
  <w:footnote w:type="continuationSeparator" w:id="0">
    <w:p w:rsidR="00AB0550" w:rsidRDefault="00AB0550" w:rsidP="00E91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C2C72C"/>
    <w:multiLevelType w:val="multilevel"/>
    <w:tmpl w:val="A5C2C72C"/>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chineseCountingThousand"/>
      <w:lvlText w:val="%6、"/>
      <w:lvlJc w:val="left"/>
      <w:pPr>
        <w:tabs>
          <w:tab w:val="left" w:pos="2520"/>
        </w:tabs>
        <w:ind w:left="2520" w:hanging="420"/>
      </w:pPr>
      <w:rPr>
        <w:rFonts w:cs="Times New Roman"/>
      </w:rPr>
    </w:lvl>
    <w:lvl w:ilvl="6">
      <w:start w:val="1"/>
      <w:numFmt w:val="decimal"/>
      <w:lvlText w:val="%7．"/>
      <w:lvlJc w:val="left"/>
      <w:pPr>
        <w:tabs>
          <w:tab w:val="left" w:pos="3240"/>
        </w:tabs>
        <w:ind w:left="3240" w:hanging="720"/>
      </w:pPr>
      <w:rPr>
        <w:rFonts w:ascii="宋体" w:eastAsia="宋体" w:cs="Times New Roman"/>
        <w:sz w:val="21"/>
      </w:rPr>
    </w:lvl>
    <w:lvl w:ilvl="7">
      <w:start w:val="1"/>
      <w:numFmt w:val="decimal"/>
      <w:lvlText w:val="%8)"/>
      <w:lvlJc w:val="left"/>
      <w:pPr>
        <w:tabs>
          <w:tab w:val="left" w:pos="3360"/>
        </w:tabs>
        <w:ind w:left="3360" w:hanging="42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nsid w:val="00000025"/>
    <w:multiLevelType w:val="multilevel"/>
    <w:tmpl w:val="00000025"/>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chineseCountingThousand"/>
      <w:lvlText w:val="%6、"/>
      <w:lvlJc w:val="left"/>
      <w:pPr>
        <w:tabs>
          <w:tab w:val="left" w:pos="2520"/>
        </w:tabs>
        <w:ind w:left="2520" w:hanging="420"/>
      </w:pPr>
      <w:rPr>
        <w:rFonts w:cs="Times New Roman"/>
      </w:rPr>
    </w:lvl>
    <w:lvl w:ilvl="6">
      <w:start w:val="1"/>
      <w:numFmt w:val="decimal"/>
      <w:lvlText w:val="%7．"/>
      <w:lvlJc w:val="left"/>
      <w:pPr>
        <w:tabs>
          <w:tab w:val="left" w:pos="3240"/>
        </w:tabs>
        <w:ind w:left="3240" w:hanging="720"/>
      </w:pPr>
      <w:rPr>
        <w:rFonts w:ascii="宋体" w:eastAsia="宋体" w:cs="Times New Roman"/>
        <w:sz w:val="21"/>
      </w:rPr>
    </w:lvl>
    <w:lvl w:ilvl="7">
      <w:start w:val="1"/>
      <w:numFmt w:val="decimal"/>
      <w:lvlText w:val="%8)"/>
      <w:lvlJc w:val="left"/>
      <w:pPr>
        <w:tabs>
          <w:tab w:val="left" w:pos="3360"/>
        </w:tabs>
        <w:ind w:left="3360" w:hanging="42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
    <w:nsid w:val="16FD1A49"/>
    <w:multiLevelType w:val="multilevel"/>
    <w:tmpl w:val="16FD1A49"/>
    <w:lvl w:ilvl="0">
      <w:start w:val="1"/>
      <w:numFmt w:val="chineseCountingThousand"/>
      <w:lvlText w:val="%1、"/>
      <w:lvlJc w:val="left"/>
      <w:pPr>
        <w:tabs>
          <w:tab w:val="left" w:pos="420"/>
        </w:tabs>
        <w:ind w:left="420" w:hanging="420"/>
      </w:pPr>
      <w:rPr>
        <w:rFonts w:cs="Times New Roman"/>
        <w:sz w:val="21"/>
      </w:rPr>
    </w:lvl>
    <w:lvl w:ilvl="1">
      <w:start w:val="1"/>
      <w:numFmt w:val="decimal"/>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420"/>
        </w:tabs>
        <w:ind w:left="42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40C97017"/>
    <w:multiLevelType w:val="multilevel"/>
    <w:tmpl w:val="40C97017"/>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chineseCountingThousand"/>
      <w:lvlText w:val="%6、"/>
      <w:lvlJc w:val="left"/>
      <w:pPr>
        <w:tabs>
          <w:tab w:val="left" w:pos="2520"/>
        </w:tabs>
        <w:ind w:left="2520" w:hanging="420"/>
      </w:pPr>
      <w:rPr>
        <w:rFonts w:cs="Times New Roman"/>
      </w:rPr>
    </w:lvl>
    <w:lvl w:ilvl="6">
      <w:start w:val="1"/>
      <w:numFmt w:val="decimal"/>
      <w:lvlText w:val="%7．"/>
      <w:lvlJc w:val="left"/>
      <w:pPr>
        <w:tabs>
          <w:tab w:val="left" w:pos="3240"/>
        </w:tabs>
        <w:ind w:left="3240" w:hanging="720"/>
      </w:pPr>
      <w:rPr>
        <w:rFonts w:ascii="宋体" w:eastAsia="宋体" w:cs="Times New Roman"/>
        <w:sz w:val="21"/>
      </w:rPr>
    </w:lvl>
    <w:lvl w:ilvl="7">
      <w:start w:val="1"/>
      <w:numFmt w:val="decimal"/>
      <w:lvlText w:val="%8)"/>
      <w:lvlJc w:val="left"/>
      <w:pPr>
        <w:tabs>
          <w:tab w:val="left" w:pos="3360"/>
        </w:tabs>
        <w:ind w:left="3360" w:hanging="42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nsid w:val="44913982"/>
    <w:multiLevelType w:val="multilevel"/>
    <w:tmpl w:val="44913982"/>
    <w:lvl w:ilvl="0">
      <w:start w:val="3"/>
      <w:numFmt w:val="japaneseCounting"/>
      <w:lvlText w:val="%1、"/>
      <w:lvlJc w:val="left"/>
      <w:pPr>
        <w:ind w:left="42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0D25B51"/>
    <w:multiLevelType w:val="singleLevel"/>
    <w:tmpl w:val="70D25B51"/>
    <w:lvl w:ilvl="0">
      <w:start w:val="1"/>
      <w:numFmt w:val="chineseCounting"/>
      <w:suff w:val="nothing"/>
      <w:lvlText w:val="%1、"/>
      <w:lvlJc w:val="left"/>
      <w:rPr>
        <w:rFonts w:hint="eastAsia"/>
      </w:rPr>
    </w:lvl>
  </w:abstractNum>
  <w:abstractNum w:abstractNumId="6">
    <w:nsid w:val="753110F0"/>
    <w:multiLevelType w:val="singleLevel"/>
    <w:tmpl w:val="753110F0"/>
    <w:lvl w:ilvl="0">
      <w:start w:val="1"/>
      <w:numFmt w:val="decimal"/>
      <w:lvlText w:val="(%1)"/>
      <w:lvlJc w:val="left"/>
      <w:pPr>
        <w:ind w:left="425" w:hanging="425"/>
      </w:pPr>
      <w:rPr>
        <w:rFonts w:cs="Times New Roman" w:hint="default"/>
      </w:r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C09"/>
    <w:rsid w:val="00053114"/>
    <w:rsid w:val="00065377"/>
    <w:rsid w:val="00073EB3"/>
    <w:rsid w:val="000A416B"/>
    <w:rsid w:val="000D4B62"/>
    <w:rsid w:val="000E246A"/>
    <w:rsid w:val="000E323C"/>
    <w:rsid w:val="000F397D"/>
    <w:rsid w:val="000F6363"/>
    <w:rsid w:val="00155F47"/>
    <w:rsid w:val="00175CBE"/>
    <w:rsid w:val="001D1CA7"/>
    <w:rsid w:val="00203AD4"/>
    <w:rsid w:val="00216235"/>
    <w:rsid w:val="00234C2B"/>
    <w:rsid w:val="002423EB"/>
    <w:rsid w:val="00244881"/>
    <w:rsid w:val="00260D78"/>
    <w:rsid w:val="00264A3C"/>
    <w:rsid w:val="003202D0"/>
    <w:rsid w:val="00320EB6"/>
    <w:rsid w:val="00371C09"/>
    <w:rsid w:val="0038759F"/>
    <w:rsid w:val="003C1FF0"/>
    <w:rsid w:val="003D07B6"/>
    <w:rsid w:val="003F19AD"/>
    <w:rsid w:val="003F3C22"/>
    <w:rsid w:val="003F73ED"/>
    <w:rsid w:val="00453503"/>
    <w:rsid w:val="004655B5"/>
    <w:rsid w:val="00484B9E"/>
    <w:rsid w:val="004949C7"/>
    <w:rsid w:val="004B2428"/>
    <w:rsid w:val="004B429D"/>
    <w:rsid w:val="004C50B0"/>
    <w:rsid w:val="00524886"/>
    <w:rsid w:val="006E3EBA"/>
    <w:rsid w:val="006F1F7A"/>
    <w:rsid w:val="00734AE6"/>
    <w:rsid w:val="00752BC0"/>
    <w:rsid w:val="008A72AC"/>
    <w:rsid w:val="008E4178"/>
    <w:rsid w:val="00961C46"/>
    <w:rsid w:val="009A33B8"/>
    <w:rsid w:val="009D2765"/>
    <w:rsid w:val="00A234DD"/>
    <w:rsid w:val="00A70C9E"/>
    <w:rsid w:val="00A74B0A"/>
    <w:rsid w:val="00AB0550"/>
    <w:rsid w:val="00AC2722"/>
    <w:rsid w:val="00AF52D3"/>
    <w:rsid w:val="00B00B3D"/>
    <w:rsid w:val="00B1083F"/>
    <w:rsid w:val="00BD19EF"/>
    <w:rsid w:val="00C518DB"/>
    <w:rsid w:val="00C971B6"/>
    <w:rsid w:val="00CB07B5"/>
    <w:rsid w:val="00CD569E"/>
    <w:rsid w:val="00D320B3"/>
    <w:rsid w:val="00DE13AE"/>
    <w:rsid w:val="00E0565C"/>
    <w:rsid w:val="00E07D2A"/>
    <w:rsid w:val="00E35574"/>
    <w:rsid w:val="00E91B97"/>
    <w:rsid w:val="00E97D74"/>
    <w:rsid w:val="00F40D21"/>
    <w:rsid w:val="00F744BE"/>
    <w:rsid w:val="00F75F25"/>
    <w:rsid w:val="00FF30AD"/>
    <w:rsid w:val="023B09E7"/>
    <w:rsid w:val="03346DFE"/>
    <w:rsid w:val="03BC0F25"/>
    <w:rsid w:val="048332BA"/>
    <w:rsid w:val="09737072"/>
    <w:rsid w:val="09D717AC"/>
    <w:rsid w:val="0BB760DF"/>
    <w:rsid w:val="0BCD6615"/>
    <w:rsid w:val="0CB54D24"/>
    <w:rsid w:val="0CD71A17"/>
    <w:rsid w:val="11244985"/>
    <w:rsid w:val="12BF07C0"/>
    <w:rsid w:val="13A92B4D"/>
    <w:rsid w:val="142553AF"/>
    <w:rsid w:val="171D59A3"/>
    <w:rsid w:val="17383716"/>
    <w:rsid w:val="18313F78"/>
    <w:rsid w:val="18AE57D5"/>
    <w:rsid w:val="19D11103"/>
    <w:rsid w:val="1D9B0DD8"/>
    <w:rsid w:val="21B46A90"/>
    <w:rsid w:val="2A772CFC"/>
    <w:rsid w:val="2DF5229B"/>
    <w:rsid w:val="31E74CD3"/>
    <w:rsid w:val="35E4402A"/>
    <w:rsid w:val="39E62529"/>
    <w:rsid w:val="3B203548"/>
    <w:rsid w:val="3BE555C3"/>
    <w:rsid w:val="3E071E7F"/>
    <w:rsid w:val="3EA15E34"/>
    <w:rsid w:val="3F9627EA"/>
    <w:rsid w:val="402609F6"/>
    <w:rsid w:val="412F48E9"/>
    <w:rsid w:val="427D6629"/>
    <w:rsid w:val="44CC451E"/>
    <w:rsid w:val="46055520"/>
    <w:rsid w:val="48727098"/>
    <w:rsid w:val="4A1D2A7B"/>
    <w:rsid w:val="4ADB4506"/>
    <w:rsid w:val="4B4C40A7"/>
    <w:rsid w:val="4B8C217E"/>
    <w:rsid w:val="4E1A30DF"/>
    <w:rsid w:val="50E452AC"/>
    <w:rsid w:val="51E933B2"/>
    <w:rsid w:val="548C25A1"/>
    <w:rsid w:val="55E52E1F"/>
    <w:rsid w:val="566707C8"/>
    <w:rsid w:val="56F022AE"/>
    <w:rsid w:val="5788253C"/>
    <w:rsid w:val="5C9B57A0"/>
    <w:rsid w:val="5CAF3FFA"/>
    <w:rsid w:val="5EC03856"/>
    <w:rsid w:val="65570BCA"/>
    <w:rsid w:val="67643663"/>
    <w:rsid w:val="69AD52A1"/>
    <w:rsid w:val="6AED795D"/>
    <w:rsid w:val="6B370485"/>
    <w:rsid w:val="6BA22321"/>
    <w:rsid w:val="6C7630C2"/>
    <w:rsid w:val="6C7A2696"/>
    <w:rsid w:val="732E022D"/>
    <w:rsid w:val="73BF58EA"/>
    <w:rsid w:val="74712347"/>
    <w:rsid w:val="75C36144"/>
    <w:rsid w:val="76E22759"/>
    <w:rsid w:val="784534E5"/>
    <w:rsid w:val="7A155968"/>
    <w:rsid w:val="7E2979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886"/>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524886"/>
    <w:rPr>
      <w:sz w:val="18"/>
      <w:szCs w:val="18"/>
    </w:rPr>
  </w:style>
  <w:style w:type="paragraph" w:styleId="a4">
    <w:name w:val="footer"/>
    <w:basedOn w:val="a"/>
    <w:link w:val="Char0"/>
    <w:uiPriority w:val="99"/>
    <w:semiHidden/>
    <w:unhideWhenUsed/>
    <w:qFormat/>
    <w:rsid w:val="00524886"/>
    <w:pPr>
      <w:tabs>
        <w:tab w:val="center" w:pos="4153"/>
        <w:tab w:val="right" w:pos="8306"/>
      </w:tabs>
      <w:snapToGrid w:val="0"/>
    </w:pPr>
    <w:rPr>
      <w:sz w:val="18"/>
      <w:szCs w:val="18"/>
    </w:rPr>
  </w:style>
  <w:style w:type="paragraph" w:styleId="a5">
    <w:name w:val="header"/>
    <w:basedOn w:val="a"/>
    <w:link w:val="Char1"/>
    <w:uiPriority w:val="99"/>
    <w:semiHidden/>
    <w:unhideWhenUsed/>
    <w:qFormat/>
    <w:rsid w:val="00524886"/>
    <w:pPr>
      <w:pBdr>
        <w:bottom w:val="single" w:sz="6" w:space="1" w:color="auto"/>
      </w:pBdr>
      <w:tabs>
        <w:tab w:val="center" w:pos="4153"/>
        <w:tab w:val="right" w:pos="8306"/>
      </w:tabs>
      <w:snapToGrid w:val="0"/>
      <w:jc w:val="center"/>
    </w:pPr>
    <w:rPr>
      <w:sz w:val="18"/>
      <w:szCs w:val="18"/>
    </w:rPr>
  </w:style>
  <w:style w:type="paragraph" w:customStyle="1" w:styleId="a6">
    <w:name w:val="图"/>
    <w:basedOn w:val="a"/>
    <w:uiPriority w:val="99"/>
    <w:qFormat/>
    <w:rsid w:val="00524886"/>
    <w:pPr>
      <w:keepNext/>
      <w:widowControl w:val="0"/>
      <w:adjustRightInd w:val="0"/>
      <w:snapToGrid w:val="0"/>
      <w:spacing w:before="60" w:after="60" w:line="300" w:lineRule="auto"/>
      <w:jc w:val="center"/>
    </w:pPr>
    <w:rPr>
      <w:spacing w:val="20"/>
      <w:sz w:val="24"/>
    </w:rPr>
  </w:style>
  <w:style w:type="character" w:customStyle="1" w:styleId="Char">
    <w:name w:val="批注框文本 Char"/>
    <w:basedOn w:val="a0"/>
    <w:link w:val="a3"/>
    <w:uiPriority w:val="99"/>
    <w:semiHidden/>
    <w:qFormat/>
    <w:locked/>
    <w:rsid w:val="00524886"/>
    <w:rPr>
      <w:rFonts w:ascii="Times New Roman" w:eastAsia="宋体" w:hAnsi="Times New Roman" w:cs="Times New Roman"/>
      <w:kern w:val="0"/>
      <w:sz w:val="18"/>
      <w:szCs w:val="18"/>
    </w:rPr>
  </w:style>
  <w:style w:type="character" w:customStyle="1" w:styleId="Char1">
    <w:name w:val="页眉 Char"/>
    <w:basedOn w:val="a0"/>
    <w:link w:val="a5"/>
    <w:uiPriority w:val="99"/>
    <w:semiHidden/>
    <w:qFormat/>
    <w:rsid w:val="00524886"/>
    <w:rPr>
      <w:rFonts w:ascii="Times New Roman" w:hAnsi="Times New Roman"/>
      <w:kern w:val="0"/>
      <w:sz w:val="18"/>
      <w:szCs w:val="18"/>
    </w:rPr>
  </w:style>
  <w:style w:type="character" w:customStyle="1" w:styleId="Char0">
    <w:name w:val="页脚 Char"/>
    <w:basedOn w:val="a0"/>
    <w:link w:val="a4"/>
    <w:uiPriority w:val="99"/>
    <w:semiHidden/>
    <w:rsid w:val="00524886"/>
    <w:rPr>
      <w:rFonts w:ascii="Times New Roman" w:hAnsi="Times New Roman"/>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Peng</cp:lastModifiedBy>
  <cp:revision>49</cp:revision>
  <cp:lastPrinted>2019-03-15T00:51:00Z</cp:lastPrinted>
  <dcterms:created xsi:type="dcterms:W3CDTF">2019-02-16T04:26:00Z</dcterms:created>
  <dcterms:modified xsi:type="dcterms:W3CDTF">2020-03-02T02:02:00Z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